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5D6" w:rsidRPr="00CA1BBB" w:rsidRDefault="000C4E6A" w:rsidP="00FA2608">
      <w:pPr>
        <w:pStyle w:val="Antrat"/>
        <w:rPr>
          <w:sz w:val="24"/>
          <w:szCs w:val="24"/>
        </w:rPr>
      </w:pPr>
      <w:bookmarkStart w:id="0" w:name="_GoBack"/>
      <w:bookmarkEnd w:id="0"/>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9.95pt" fillcolor="window">
            <v:imagedata r:id="rId7" o:title=""/>
          </v:shape>
        </w:pict>
      </w:r>
    </w:p>
    <w:p w:rsidR="008925D6" w:rsidRPr="00CA1BBB" w:rsidRDefault="008925D6" w:rsidP="00FA2608">
      <w:pPr>
        <w:pStyle w:val="Antrat"/>
        <w:rPr>
          <w:sz w:val="24"/>
          <w:szCs w:val="24"/>
        </w:rPr>
      </w:pPr>
    </w:p>
    <w:p w:rsidR="008925D6" w:rsidRPr="00CA1BBB" w:rsidRDefault="008925D6" w:rsidP="00FA2608">
      <w:pPr>
        <w:pStyle w:val="Antrat"/>
        <w:rPr>
          <w:sz w:val="24"/>
          <w:szCs w:val="24"/>
        </w:rPr>
      </w:pPr>
      <w:r w:rsidRPr="00CA1BBB">
        <w:rPr>
          <w:sz w:val="24"/>
          <w:szCs w:val="24"/>
        </w:rPr>
        <w:t>ANYKŠČIŲ RAJONO SAVIVALDYBĖS</w:t>
      </w:r>
    </w:p>
    <w:p w:rsidR="008925D6" w:rsidRPr="00CA1BBB" w:rsidRDefault="008925D6" w:rsidP="00FA2608">
      <w:pPr>
        <w:jc w:val="center"/>
        <w:rPr>
          <w:b/>
        </w:rPr>
      </w:pPr>
      <w:r w:rsidRPr="00CA1BBB">
        <w:rPr>
          <w:b/>
        </w:rPr>
        <w:t>TARYBA</w:t>
      </w:r>
    </w:p>
    <w:p w:rsidR="008925D6" w:rsidRPr="00CA1BBB" w:rsidRDefault="008925D6" w:rsidP="00FA2608">
      <w:pPr>
        <w:jc w:val="center"/>
        <w:rPr>
          <w:b/>
        </w:rPr>
      </w:pPr>
    </w:p>
    <w:p w:rsidR="008925D6" w:rsidRDefault="008925D6" w:rsidP="00FA2608">
      <w:pPr>
        <w:jc w:val="center"/>
        <w:rPr>
          <w:b/>
        </w:rPr>
      </w:pPr>
      <w:r w:rsidRPr="00CA1BBB">
        <w:rPr>
          <w:b/>
        </w:rPr>
        <w:t>SPRENDIMAS</w:t>
      </w:r>
    </w:p>
    <w:p w:rsidR="008925D6" w:rsidRDefault="008925D6" w:rsidP="00FA2608">
      <w:pPr>
        <w:jc w:val="center"/>
        <w:rPr>
          <w:b/>
        </w:rPr>
      </w:pPr>
      <w:r w:rsidRPr="00CA1BBB">
        <w:rPr>
          <w:b/>
        </w:rPr>
        <w:t>(projektas)</w:t>
      </w:r>
    </w:p>
    <w:p w:rsidR="008925D6" w:rsidRPr="00CA1BBB" w:rsidRDefault="008925D6" w:rsidP="00FA2608">
      <w:pPr>
        <w:jc w:val="center"/>
        <w:rPr>
          <w:b/>
        </w:rPr>
      </w:pPr>
    </w:p>
    <w:p w:rsidR="008925D6" w:rsidRPr="00CA1BBB" w:rsidRDefault="008925D6" w:rsidP="00FA2608">
      <w:pPr>
        <w:jc w:val="center"/>
      </w:pPr>
      <w:r w:rsidRPr="00CA1BBB">
        <w:rPr>
          <w:b/>
          <w:caps/>
        </w:rPr>
        <w:t xml:space="preserve">DĖL </w:t>
      </w:r>
      <w:r>
        <w:rPr>
          <w:b/>
          <w:caps/>
        </w:rPr>
        <w:t>SOCIALINIo BŪSTO NUOMOS KAIP SAVIVALDYBĖS BŪSTO RINKOS KAINOMIS</w:t>
      </w:r>
    </w:p>
    <w:p w:rsidR="008925D6" w:rsidRDefault="008925D6" w:rsidP="00FA2608">
      <w:pPr>
        <w:jc w:val="center"/>
      </w:pPr>
    </w:p>
    <w:p w:rsidR="008925D6" w:rsidRPr="00CA1BBB" w:rsidRDefault="008925D6" w:rsidP="00FA2608">
      <w:pPr>
        <w:jc w:val="center"/>
      </w:pPr>
      <w:smartTag w:uri="urn:schemas-microsoft-com:office:smarttags" w:element="metricconverter">
        <w:smartTagPr>
          <w:attr w:name="ProductID" w:val="2019 m"/>
        </w:smartTagPr>
        <w:r w:rsidRPr="00CA1BBB">
          <w:t>201</w:t>
        </w:r>
        <w:r>
          <w:t>9</w:t>
        </w:r>
        <w:r w:rsidRPr="00CA1BBB">
          <w:t xml:space="preserve"> m</w:t>
        </w:r>
      </w:smartTag>
      <w:r w:rsidRPr="00CA1BBB">
        <w:t>.</w:t>
      </w:r>
      <w:r>
        <w:t xml:space="preserve"> birželio 27 </w:t>
      </w:r>
      <w:r w:rsidRPr="00CA1BBB">
        <w:t xml:space="preserve">d.    Nr. </w:t>
      </w:r>
      <w:r>
        <w:t>1-</w:t>
      </w:r>
      <w:r w:rsidRPr="00CA1BBB">
        <w:t>T-</w:t>
      </w:r>
    </w:p>
    <w:p w:rsidR="008925D6" w:rsidRDefault="008925D6" w:rsidP="009663EF">
      <w:pPr>
        <w:jc w:val="center"/>
      </w:pPr>
      <w:r w:rsidRPr="00CA1BBB">
        <w:t>Anykščiai</w:t>
      </w:r>
    </w:p>
    <w:p w:rsidR="008925D6" w:rsidRDefault="008925D6" w:rsidP="009663EF">
      <w:pPr>
        <w:jc w:val="center"/>
        <w:rPr>
          <w:b/>
        </w:rPr>
      </w:pPr>
    </w:p>
    <w:p w:rsidR="008925D6" w:rsidRPr="00CA1BBB" w:rsidRDefault="008925D6" w:rsidP="00FA2608">
      <w:pPr>
        <w:rPr>
          <w:b/>
        </w:rPr>
      </w:pPr>
    </w:p>
    <w:p w:rsidR="008925D6" w:rsidRPr="00177D66" w:rsidRDefault="008925D6" w:rsidP="00751E9A">
      <w:pPr>
        <w:spacing w:line="360" w:lineRule="auto"/>
        <w:ind w:firstLine="720"/>
        <w:jc w:val="both"/>
        <w:rPr>
          <w:bCs/>
        </w:rPr>
      </w:pPr>
      <w:r w:rsidRPr="00B84131">
        <w:rPr>
          <w:bCs/>
        </w:rPr>
        <w:t xml:space="preserve">Vadovaudamasi Lietuvos Respublikos vietos savivaldos įstatymo </w:t>
      </w:r>
      <w:r>
        <w:rPr>
          <w:bCs/>
        </w:rPr>
        <w:t xml:space="preserve">6 straipsnio 15 punktu, </w:t>
      </w:r>
      <w:r w:rsidRPr="00B84131">
        <w:rPr>
          <w:bCs/>
        </w:rPr>
        <w:t xml:space="preserve">16 straipsnio 4 dalimi, Lietuvos Respublikos paramos būstui įsigyti ar išsinuomoti įstatymo 20 straipsnio </w:t>
      </w:r>
      <w:r>
        <w:rPr>
          <w:bCs/>
        </w:rPr>
        <w:t xml:space="preserve">5 dalies 2 punktu, </w:t>
      </w:r>
      <w:r w:rsidRPr="00B84131">
        <w:rPr>
          <w:bCs/>
        </w:rPr>
        <w:t xml:space="preserve">6 dalimi, </w:t>
      </w:r>
      <w:r w:rsidRPr="00B84131">
        <w:t xml:space="preserve">Savivaldybės būsto, socialinio būsto nuomos mokesčių ir būsto nuomos ar išperkamosios būsto nuomos mokesčių dalies kompensacijos dydžio apskaičiavimo metodika, patvirtinta Lietuvos Respublikos Vyriausybės </w:t>
      </w:r>
      <w:smartTag w:uri="urn:schemas-microsoft-com:office:smarttags" w:element="metricconverter">
        <w:smartTagPr>
          <w:attr w:name="ProductID" w:val="2001 m"/>
        </w:smartTagPr>
        <w:r w:rsidRPr="00B84131">
          <w:t>2001 m</w:t>
        </w:r>
      </w:smartTag>
      <w:r w:rsidRPr="00B84131">
        <w:t xml:space="preserve">. balandžio 25 d. nutarimu Nr. 472 „Dėl </w:t>
      </w:r>
      <w:r>
        <w:t>savivaldybės būsto, socialinio būsto nuomos mokesčių ir būsto nuomos ar išperkamosios būsto nuomos mokesčių dalies kompensacijos dydžio apskaičiavimo metodikos ir bazinio būsto nuomos ar išperkamosios būsto nuomos mokesčių dalies kompensacijos dydžio perskaičiavimo koeficiento patvirtinimo</w:t>
      </w:r>
      <w:r w:rsidRPr="00B84131">
        <w:t>"</w:t>
      </w:r>
      <w:r>
        <w:t xml:space="preserve">,  </w:t>
      </w:r>
      <w:r w:rsidRPr="00B84131">
        <w:rPr>
          <w:bCs/>
        </w:rPr>
        <w:t xml:space="preserve">Anykščių rajono savivaldybės būsto ir socialinio būsto nuomos bei būsto nuomos ar išperkamosios būsto nuomos mokesčių dalies kompensacijų mokėjimo ir permokėtų kompensacijų grąžinimo tvarkos aprašo, patvirtinto Anykščių rajono savivaldybės tarybos </w:t>
      </w:r>
      <w:smartTag w:uri="urn:schemas-microsoft-com:office:smarttags" w:element="metricconverter">
        <w:smartTagPr>
          <w:attr w:name="ProductID" w:val="2015 m"/>
        </w:smartTagPr>
        <w:r w:rsidRPr="00B84131">
          <w:rPr>
            <w:bCs/>
          </w:rPr>
          <w:t>2015 m</w:t>
        </w:r>
      </w:smartTag>
      <w:r w:rsidRPr="00B84131">
        <w:rPr>
          <w:bCs/>
        </w:rPr>
        <w:t>. gegužės 28 d. sprendimu Nr. 1-TS-189 „Dėl Anykščių rajono savivaldybės būsto ir socialinio būsto nuomos bei būsto nuomos ar išperkamosios būsto nuomos mokesčių dalies kompensacijų mokėjimo ir permokėtų kompensacijų grąžinimo tvarkos aprašo patvirtinimo“, 28.1 papunkčiu</w:t>
      </w:r>
      <w:r>
        <w:rPr>
          <w:bCs/>
        </w:rPr>
        <w:t xml:space="preserve"> ir 29 punktu, Anykščių rajono savivaldybės būsto skyrimo ir jo priežiūros komisijos darbo reglamento, patvirtinto Anykščių rajono savivaldybės administracijos direktoriaus </w:t>
      </w:r>
      <w:smartTag w:uri="urn:schemas-microsoft-com:office:smarttags" w:element="metricconverter">
        <w:smartTagPr>
          <w:attr w:name="ProductID" w:val="2015 m"/>
        </w:smartTagPr>
        <w:r>
          <w:rPr>
            <w:bCs/>
          </w:rPr>
          <w:t>2015 m</w:t>
        </w:r>
      </w:smartTag>
      <w:r>
        <w:rPr>
          <w:bCs/>
        </w:rPr>
        <w:t xml:space="preserve">. spalio 22 d. įsakymu Nr. 1-AĮ-661 „Dėl Anykščių rajono savivaldybės būsto skyrimo ir jo priežiūros komisijos bei šios komisijos darbo reglamento patvirtinimo“, 4.4. papunkčiu, įvertinusi socialinio būsto poreikį Savivaldybėje ir atsižvelgdama į Anykščių rajono savivaldybės būsto skyrimo ir jo priežiūros komisijos siūlymus (Būsto skyrimo ir jo priežiūros komisijos </w:t>
      </w:r>
      <w:smartTag w:uri="urn:schemas-microsoft-com:office:smarttags" w:element="metricconverter">
        <w:smartTagPr>
          <w:attr w:name="ProductID" w:val="2019 m"/>
        </w:smartTagPr>
        <w:r>
          <w:rPr>
            <w:bCs/>
          </w:rPr>
          <w:t>2019 m</w:t>
        </w:r>
      </w:smartTag>
      <w:r>
        <w:rPr>
          <w:bCs/>
        </w:rPr>
        <w:t xml:space="preserve">. balandžio 29 d. protokolas Nr. 10-P-26 ir </w:t>
      </w:r>
      <w:smartTag w:uri="urn:schemas-microsoft-com:office:smarttags" w:element="metricconverter">
        <w:smartTagPr>
          <w:attr w:name="ProductID" w:val="2019 m"/>
        </w:smartTagPr>
        <w:r>
          <w:rPr>
            <w:bCs/>
          </w:rPr>
          <w:t>2019 m</w:t>
        </w:r>
      </w:smartTag>
      <w:r>
        <w:rPr>
          <w:bCs/>
        </w:rPr>
        <w:t xml:space="preserve">. birželio 4 d. protokolas Nr. 10-P-28) </w:t>
      </w:r>
      <w:r w:rsidRPr="00694BFA">
        <w:rPr>
          <w:bCs/>
          <w:color w:val="000000"/>
        </w:rPr>
        <w:t>bei E</w:t>
      </w:r>
      <w:r>
        <w:rPr>
          <w:bCs/>
        </w:rPr>
        <w:t xml:space="preserve">. Š. </w:t>
      </w:r>
      <w:smartTag w:uri="urn:schemas-microsoft-com:office:smarttags" w:element="metricconverter">
        <w:smartTagPr>
          <w:attr w:name="ProductID" w:val="2019 m"/>
        </w:smartTagPr>
        <w:r>
          <w:rPr>
            <w:bCs/>
          </w:rPr>
          <w:t>2019 m</w:t>
        </w:r>
      </w:smartTag>
      <w:r>
        <w:rPr>
          <w:bCs/>
        </w:rPr>
        <w:t xml:space="preserve">. balandžio 25 d. ir D. K.  </w:t>
      </w:r>
      <w:smartTag w:uri="urn:schemas-microsoft-com:office:smarttags" w:element="metricconverter">
        <w:smartTagPr>
          <w:attr w:name="ProductID" w:val="2019 m"/>
        </w:smartTagPr>
        <w:r w:rsidRPr="00B84131">
          <w:rPr>
            <w:bCs/>
          </w:rPr>
          <w:t>201</w:t>
        </w:r>
        <w:r>
          <w:rPr>
            <w:bCs/>
          </w:rPr>
          <w:t>9</w:t>
        </w:r>
        <w:r w:rsidRPr="00B84131">
          <w:rPr>
            <w:bCs/>
          </w:rPr>
          <w:t xml:space="preserve"> m</w:t>
        </w:r>
      </w:smartTag>
      <w:r w:rsidRPr="00B84131">
        <w:rPr>
          <w:bCs/>
        </w:rPr>
        <w:t xml:space="preserve">. </w:t>
      </w:r>
      <w:r>
        <w:rPr>
          <w:bCs/>
        </w:rPr>
        <w:t xml:space="preserve">gegužės </w:t>
      </w:r>
      <w:r w:rsidRPr="00B84131">
        <w:rPr>
          <w:bCs/>
        </w:rPr>
        <w:t>2</w:t>
      </w:r>
      <w:r>
        <w:rPr>
          <w:bCs/>
        </w:rPr>
        <w:t>0</w:t>
      </w:r>
      <w:r w:rsidRPr="00B84131">
        <w:rPr>
          <w:bCs/>
        </w:rPr>
        <w:t xml:space="preserve"> d. prašym</w:t>
      </w:r>
      <w:r>
        <w:rPr>
          <w:bCs/>
        </w:rPr>
        <w:t>us</w:t>
      </w:r>
      <w:r w:rsidRPr="00B84131">
        <w:rPr>
          <w:bCs/>
        </w:rPr>
        <w:t>, Anykščių rajono savivaldybės taryba</w:t>
      </w:r>
      <w:r>
        <w:rPr>
          <w:bCs/>
        </w:rPr>
        <w:t xml:space="preserve">  n</w:t>
      </w:r>
      <w:r w:rsidRPr="00B84131">
        <w:rPr>
          <w:bCs/>
        </w:rPr>
        <w:t xml:space="preserve"> u s p r e n d ž i a</w:t>
      </w:r>
      <w:r>
        <w:rPr>
          <w:spacing w:val="100"/>
        </w:rPr>
        <w:t>:</w:t>
      </w:r>
    </w:p>
    <w:p w:rsidR="008925D6" w:rsidRDefault="008925D6" w:rsidP="002E4607">
      <w:pPr>
        <w:spacing w:line="360" w:lineRule="auto"/>
        <w:ind w:firstLine="720"/>
        <w:jc w:val="both"/>
      </w:pPr>
      <w:r w:rsidRPr="000C79E1">
        <w:lastRenderedPageBreak/>
        <w:t>1</w:t>
      </w:r>
      <w:r>
        <w:rPr>
          <w:spacing w:val="100"/>
        </w:rPr>
        <w:t>.</w:t>
      </w:r>
      <w:r w:rsidRPr="000C79E1">
        <w:t xml:space="preserve"> </w:t>
      </w:r>
      <w:r>
        <w:t xml:space="preserve">Nenuomoti E. Š. </w:t>
      </w:r>
      <w:r w:rsidRPr="00B84131">
        <w:t>Anykščių rajono savivaldybės socialinio būsto fondui priklausan</w:t>
      </w:r>
      <w:r>
        <w:t>čio</w:t>
      </w:r>
      <w:r w:rsidRPr="00B84131">
        <w:t xml:space="preserve"> dviejų kambarių</w:t>
      </w:r>
      <w:r>
        <w:t xml:space="preserve"> 78,70 kv. m. bendrojo ploto </w:t>
      </w:r>
      <w:r w:rsidRPr="00B84131">
        <w:t>but</w:t>
      </w:r>
      <w:r>
        <w:t>o</w:t>
      </w:r>
      <w:r w:rsidRPr="00B84131">
        <w:t>, esan</w:t>
      </w:r>
      <w:r>
        <w:t>čio</w:t>
      </w:r>
      <w:r w:rsidRPr="00B84131">
        <w:t xml:space="preserve"> </w:t>
      </w:r>
      <w:r>
        <w:t xml:space="preserve">(duomenys neskelbiami) </w:t>
      </w:r>
      <w:r w:rsidRPr="00B84131">
        <w:t>(unikalus Nr.</w:t>
      </w:r>
      <w:r>
        <w:t xml:space="preserve"> (duomenys neskelbiami) su 4,18 kv. m. rūsiu, pažymėtu R-20, </w:t>
      </w:r>
      <w:r w:rsidRPr="00B84131">
        <w:t>kaip Savivaldybės būst</w:t>
      </w:r>
      <w:r>
        <w:t>o</w:t>
      </w:r>
      <w:r w:rsidRPr="00B84131">
        <w:t xml:space="preserve"> rinkos kaina, šiuo metu šį būstą nuomojančiai </w:t>
      </w:r>
      <w:r>
        <w:t xml:space="preserve">E. Š. </w:t>
      </w:r>
      <w:r w:rsidRPr="00B84131">
        <w:t>(gim. data</w:t>
      </w:r>
      <w:r>
        <w:t xml:space="preserve"> (duomenys neskelbiami</w:t>
      </w:r>
      <w:r w:rsidRPr="00B84131">
        <w:t xml:space="preserve">) </w:t>
      </w:r>
      <w:r>
        <w:t xml:space="preserve">keturių asmenų </w:t>
      </w:r>
      <w:r w:rsidRPr="00B84131">
        <w:t>šeimai</w:t>
      </w:r>
      <w:r>
        <w:t xml:space="preserve"> pagal </w:t>
      </w:r>
      <w:smartTag w:uri="urn:schemas-microsoft-com:office:smarttags" w:element="metricconverter">
        <w:smartTagPr>
          <w:attr w:name="ProductID" w:val="2019 m"/>
        </w:smartTagPr>
        <w:r>
          <w:t>2019 m</w:t>
        </w:r>
      </w:smartTag>
      <w:r>
        <w:t>. balandžio 25 d. E. Š. prašymą;</w:t>
      </w:r>
    </w:p>
    <w:p w:rsidR="008925D6" w:rsidRDefault="008925D6" w:rsidP="002E4607">
      <w:pPr>
        <w:spacing w:line="360" w:lineRule="auto"/>
        <w:ind w:firstLine="720"/>
        <w:jc w:val="both"/>
      </w:pPr>
      <w:r>
        <w:t xml:space="preserve">2. </w:t>
      </w:r>
      <w:r w:rsidRPr="008C62C1">
        <w:t>N</w:t>
      </w:r>
      <w:r>
        <w:t>u</w:t>
      </w:r>
      <w:r w:rsidRPr="008C62C1">
        <w:t>o</w:t>
      </w:r>
      <w:r w:rsidRPr="00B84131">
        <w:t xml:space="preserve">moti Anykščių rajono savivaldybės socialinio būsto fondui priklausantį būstą kaip Savivaldybės būstą rinkos kaina, dviejų kambarių </w:t>
      </w:r>
      <w:r>
        <w:t xml:space="preserve">21,33 kv. m. </w:t>
      </w:r>
      <w:r w:rsidRPr="00B84131">
        <w:t xml:space="preserve">butą, esantį </w:t>
      </w:r>
      <w:r>
        <w:t xml:space="preserve">(duomenys neskelbiami) (kambarys Nr. 416, kurio plotas 10,96 kv. m. ir kambarys Nr. 417, kurio plotas 10,37 kv. m.)  </w:t>
      </w:r>
      <w:r w:rsidRPr="00B84131">
        <w:t xml:space="preserve">(unikalus Nr. </w:t>
      </w:r>
      <w:r>
        <w:t>(duomenys neskelbiami)</w:t>
      </w:r>
      <w:r w:rsidRPr="00B84131">
        <w:t xml:space="preserve">, su bendro naudojimo patalpomis, pažymėtomis: </w:t>
      </w:r>
      <w:r>
        <w:t xml:space="preserve">a-107 (84/1000 iš 3,99 kv. m.), a-108 (84/1000 iš 2,66 kv. m.), a-109 (84/1000 iš 8,44 kv. m.), a-114 984/1000 iš 1,42 kv. m.) , a-115 (84/1000 iš 10,14 kv. m.), a-116 (84/1000 iš 8,53 kv. m.), a-117 (84/1000 iš 4,24 kv. m.), a-118 (84/1000 iš 2,62 kv. m.), a-122 (84/1000 iš 64,60 kv. m.) </w:t>
      </w:r>
      <w:r w:rsidRPr="00B84131">
        <w:t xml:space="preserve">šiuo metu šį būstą nuomojančiai </w:t>
      </w:r>
      <w:r>
        <w:t xml:space="preserve">D. K. </w:t>
      </w:r>
      <w:r w:rsidRPr="00B84131">
        <w:t xml:space="preserve">(gim. data </w:t>
      </w:r>
      <w:r>
        <w:t>(duomenys neskelbiami).</w:t>
      </w:r>
    </w:p>
    <w:p w:rsidR="008925D6" w:rsidRDefault="008925D6" w:rsidP="002E4607">
      <w:pPr>
        <w:spacing w:line="360" w:lineRule="auto"/>
        <w:ind w:firstLine="720"/>
        <w:jc w:val="both"/>
      </w:pPr>
      <w:r>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rsidR="008925D6" w:rsidRPr="00B84131" w:rsidRDefault="008925D6" w:rsidP="002E4607">
      <w:pPr>
        <w:spacing w:line="360" w:lineRule="auto"/>
        <w:ind w:firstLine="720"/>
        <w:jc w:val="both"/>
      </w:pPr>
    </w:p>
    <w:p w:rsidR="008925D6" w:rsidRPr="00B84131" w:rsidRDefault="008925D6" w:rsidP="009663EF">
      <w:pPr>
        <w:pStyle w:val="Antrats"/>
        <w:tabs>
          <w:tab w:val="left" w:pos="720"/>
        </w:tabs>
        <w:spacing w:line="360" w:lineRule="auto"/>
        <w:jc w:val="both"/>
        <w:rPr>
          <w:lang w:val="lt-LT"/>
        </w:rPr>
      </w:pPr>
      <w:r w:rsidRPr="00B84131">
        <w:rPr>
          <w:rFonts w:ascii="Times New Roman" w:hAnsi="Times New Roman"/>
          <w:szCs w:val="24"/>
          <w:lang w:val="lt-LT"/>
        </w:rPr>
        <w:tab/>
      </w:r>
    </w:p>
    <w:p w:rsidR="008925D6" w:rsidRPr="00B84131" w:rsidRDefault="008925D6" w:rsidP="009663EF">
      <w:pPr>
        <w:pStyle w:val="Antrats"/>
        <w:tabs>
          <w:tab w:val="left" w:pos="720"/>
        </w:tabs>
        <w:spacing w:line="360" w:lineRule="auto"/>
        <w:jc w:val="both"/>
        <w:rPr>
          <w:rFonts w:ascii="Times New Roman" w:hAnsi="Times New Roman"/>
          <w:szCs w:val="24"/>
          <w:lang w:val="lt-LT"/>
        </w:rPr>
      </w:pPr>
      <w:r w:rsidRPr="00B84131">
        <w:rPr>
          <w:rFonts w:ascii="Times New Roman" w:hAnsi="Times New Roman"/>
          <w:szCs w:val="24"/>
          <w:lang w:val="lt-LT"/>
        </w:rPr>
        <w:t>Meras</w:t>
      </w:r>
      <w:r w:rsidRPr="00B84131">
        <w:rPr>
          <w:rFonts w:ascii="Times New Roman" w:hAnsi="Times New Roman"/>
          <w:szCs w:val="24"/>
          <w:lang w:val="lt-LT"/>
        </w:rPr>
        <w:tab/>
        <w:t xml:space="preserve">                                                                                                                    </w:t>
      </w:r>
      <w:r>
        <w:rPr>
          <w:rFonts w:ascii="Times New Roman" w:hAnsi="Times New Roman"/>
          <w:szCs w:val="24"/>
          <w:lang w:val="lt-LT"/>
        </w:rPr>
        <w:t>Sigutis Obelevičius</w:t>
      </w: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Default="008925D6" w:rsidP="00641AB1">
      <w:pPr>
        <w:jc w:val="both"/>
      </w:pPr>
    </w:p>
    <w:p w:rsidR="008925D6" w:rsidRPr="00B84131" w:rsidRDefault="008925D6" w:rsidP="00641AB1">
      <w:pPr>
        <w:jc w:val="both"/>
      </w:pPr>
    </w:p>
    <w:p w:rsidR="008925D6" w:rsidRPr="00B84131" w:rsidRDefault="008925D6" w:rsidP="00641AB1">
      <w:pPr>
        <w:jc w:val="both"/>
      </w:pPr>
    </w:p>
    <w:p w:rsidR="008925D6" w:rsidRPr="00B84131" w:rsidRDefault="008925D6" w:rsidP="00527C38">
      <w:pPr>
        <w:jc w:val="both"/>
      </w:pPr>
      <w:r>
        <w:t xml:space="preserve">L. </w:t>
      </w:r>
      <w:proofErr w:type="spellStart"/>
      <w:r>
        <w:t>Kuliešaitė</w:t>
      </w:r>
      <w:proofErr w:type="spellEnd"/>
      <w:r w:rsidRPr="00B84131">
        <w:tab/>
        <w:t xml:space="preserve">  </w:t>
      </w:r>
      <w:r>
        <w:t xml:space="preserve">  A. Savickienė</w:t>
      </w:r>
      <w:r w:rsidRPr="00B84131">
        <w:t xml:space="preserve"> </w:t>
      </w:r>
      <w:r>
        <w:t xml:space="preserve">    S. Mačytė-Šulskienė</w:t>
      </w:r>
      <w:r w:rsidRPr="00B84131">
        <w:t xml:space="preserve">   </w:t>
      </w:r>
      <w:r>
        <w:t xml:space="preserve">  V. </w:t>
      </w:r>
      <w:proofErr w:type="spellStart"/>
      <w:r>
        <w:t>Juciuvienė</w:t>
      </w:r>
      <w:proofErr w:type="spellEnd"/>
      <w:r>
        <w:t xml:space="preserve">       Parengė R. Visockienė</w:t>
      </w:r>
    </w:p>
    <w:p w:rsidR="008925D6" w:rsidRDefault="008925D6" w:rsidP="00D22E2F">
      <w:pPr>
        <w:jc w:val="both"/>
      </w:pPr>
      <w:r w:rsidRPr="00B84131">
        <w:t>201</w:t>
      </w:r>
      <w:r>
        <w:t>9</w:t>
      </w:r>
      <w:r w:rsidRPr="00B84131">
        <w:t>-0</w:t>
      </w:r>
      <w:r>
        <w:t>6</w:t>
      </w:r>
      <w:r w:rsidRPr="00B84131">
        <w:t>-</w:t>
      </w:r>
      <w:r w:rsidRPr="00B84131">
        <w:tab/>
        <w:t xml:space="preserve">  </w:t>
      </w:r>
      <w:r>
        <w:t xml:space="preserve"> </w:t>
      </w:r>
      <w:r w:rsidRPr="00B84131">
        <w:t xml:space="preserve">  201</w:t>
      </w:r>
      <w:r>
        <w:t>9</w:t>
      </w:r>
      <w:r w:rsidRPr="00B84131">
        <w:t>-0</w:t>
      </w:r>
      <w:r>
        <w:t>6</w:t>
      </w:r>
      <w:r w:rsidRPr="00B84131">
        <w:t xml:space="preserve">-         </w:t>
      </w:r>
      <w:r>
        <w:t xml:space="preserve">  </w:t>
      </w:r>
      <w:r w:rsidRPr="00B84131">
        <w:t xml:space="preserve"> 201</w:t>
      </w:r>
      <w:r>
        <w:t>9</w:t>
      </w:r>
      <w:r w:rsidRPr="00B84131">
        <w:t>-0</w:t>
      </w:r>
      <w:r>
        <w:t>6</w:t>
      </w:r>
      <w:r w:rsidRPr="00B84131">
        <w:t xml:space="preserve">-              </w:t>
      </w:r>
      <w:r>
        <w:t xml:space="preserve">       </w:t>
      </w:r>
      <w:r w:rsidRPr="00B84131">
        <w:t xml:space="preserve">   201</w:t>
      </w:r>
      <w:r>
        <w:t>9</w:t>
      </w:r>
      <w:r w:rsidRPr="00B84131">
        <w:t>-0</w:t>
      </w:r>
      <w:r>
        <w:t>6</w:t>
      </w:r>
      <w:r w:rsidRPr="00B84131">
        <w:t xml:space="preserve">-           </w:t>
      </w:r>
      <w:r>
        <w:t xml:space="preserve">  </w:t>
      </w:r>
      <w:r w:rsidRPr="00B84131">
        <w:t xml:space="preserve"> 201</w:t>
      </w:r>
      <w:r>
        <w:t>9</w:t>
      </w:r>
      <w:r w:rsidRPr="00B84131">
        <w:t>-0</w:t>
      </w:r>
      <w:r>
        <w:t>6</w:t>
      </w:r>
      <w:r w:rsidRPr="00B84131">
        <w:t>-</w:t>
      </w:r>
    </w:p>
    <w:p w:rsidR="008925D6" w:rsidRDefault="008925D6" w:rsidP="00027623">
      <w:pPr>
        <w:tabs>
          <w:tab w:val="left" w:pos="1296"/>
          <w:tab w:val="left" w:pos="2592"/>
          <w:tab w:val="left" w:pos="3888"/>
          <w:tab w:val="left" w:pos="6108"/>
        </w:tabs>
        <w:jc w:val="both"/>
      </w:pPr>
    </w:p>
    <w:p w:rsidR="008925D6" w:rsidRPr="00B84131" w:rsidRDefault="008925D6" w:rsidP="00027623">
      <w:pPr>
        <w:tabs>
          <w:tab w:val="left" w:pos="1296"/>
          <w:tab w:val="left" w:pos="2592"/>
          <w:tab w:val="left" w:pos="3888"/>
          <w:tab w:val="left" w:pos="6108"/>
        </w:tabs>
        <w:jc w:val="both"/>
        <w:sectPr w:rsidR="008925D6" w:rsidRPr="00B84131" w:rsidSect="007E2658">
          <w:pgSz w:w="11906" w:h="16838"/>
          <w:pgMar w:top="1134" w:right="567" w:bottom="1134" w:left="1701" w:header="567" w:footer="567" w:gutter="0"/>
          <w:cols w:space="1296"/>
          <w:docGrid w:linePitch="360"/>
        </w:sectPr>
      </w:pPr>
    </w:p>
    <w:p w:rsidR="008925D6" w:rsidRPr="00B84131" w:rsidRDefault="008925D6" w:rsidP="005C1E87">
      <w:pPr>
        <w:jc w:val="center"/>
      </w:pPr>
      <w:r w:rsidRPr="00B84131">
        <w:lastRenderedPageBreak/>
        <w:t>AIŠKINAMASIS RAŠTAS</w:t>
      </w:r>
    </w:p>
    <w:p w:rsidR="008925D6" w:rsidRPr="00B84131" w:rsidRDefault="008925D6" w:rsidP="005C1E87">
      <w:pPr>
        <w:jc w:val="center"/>
      </w:pPr>
    </w:p>
    <w:p w:rsidR="008925D6" w:rsidRPr="00B84131" w:rsidRDefault="008925D6" w:rsidP="00B84131">
      <w:pPr>
        <w:numPr>
          <w:ilvl w:val="0"/>
          <w:numId w:val="4"/>
        </w:numPr>
        <w:spacing w:after="200"/>
        <w:ind w:firstLine="0"/>
        <w:rPr>
          <w:b/>
        </w:rPr>
      </w:pPr>
      <w:r w:rsidRPr="00B84131">
        <w:rPr>
          <w:b/>
        </w:rPr>
        <w:t>Sprendimo projekto motyvai, tikslai ir uždaviniai</w:t>
      </w:r>
    </w:p>
    <w:p w:rsidR="008925D6" w:rsidRDefault="008925D6" w:rsidP="00B84131">
      <w:pPr>
        <w:pStyle w:val="Antrats"/>
        <w:tabs>
          <w:tab w:val="clear" w:pos="4153"/>
          <w:tab w:val="clear" w:pos="8306"/>
        </w:tabs>
        <w:spacing w:line="360" w:lineRule="auto"/>
        <w:ind w:left="357" w:firstLine="357"/>
        <w:jc w:val="both"/>
        <w:rPr>
          <w:lang w:val="lt-LT"/>
        </w:rPr>
      </w:pPr>
      <w:r w:rsidRPr="00B84131">
        <w:rPr>
          <w:rFonts w:ascii="TimesLT Baltic" w:hAnsi="TimesLT Baltic"/>
          <w:lang w:val="lt-LT"/>
        </w:rPr>
        <w:t xml:space="preserve">Savivaldybės socialinis būstas nuomojamas asmenims (šeimoms), kurių </w:t>
      </w:r>
      <w:proofErr w:type="spellStart"/>
      <w:r w:rsidRPr="00B84131">
        <w:rPr>
          <w:rFonts w:ascii="TimesLT Baltic" w:hAnsi="TimesLT Baltic"/>
          <w:lang w:val="lt-LT"/>
        </w:rPr>
        <w:t>deklaruoto</w:t>
      </w:r>
      <w:r>
        <w:rPr>
          <w:lang w:val="lt-LT"/>
        </w:rPr>
        <w:t>h</w:t>
      </w:r>
      <w:proofErr w:type="spellEnd"/>
      <w:r w:rsidRPr="00B84131">
        <w:rPr>
          <w:lang w:val="lt-LT"/>
        </w:rPr>
        <w:t xml:space="preserve"> </w:t>
      </w:r>
      <w:r>
        <w:rPr>
          <w:rFonts w:ascii="TimesLT Baltic" w:hAnsi="TimesLT Baltic"/>
          <w:lang w:val="lt-LT"/>
        </w:rPr>
        <w:t>turto vertė a</w:t>
      </w:r>
      <w:r>
        <w:rPr>
          <w:lang w:val="lt-LT"/>
        </w:rPr>
        <w:t xml:space="preserve">r </w:t>
      </w:r>
      <w:r w:rsidRPr="00B84131">
        <w:rPr>
          <w:rFonts w:ascii="TimesLT Baltic" w:hAnsi="TimesLT Baltic"/>
          <w:lang w:val="lt-LT"/>
        </w:rPr>
        <w:t>pajamos už kalendorinius metus neviršija Lietuvos Respublikos paramos būstui įsigyti ar išsinuomoti įstatyme</w:t>
      </w:r>
      <w:r>
        <w:rPr>
          <w:rFonts w:ascii="TimesLT Baltic" w:hAnsi="TimesLT Baltic"/>
          <w:lang w:val="lt-LT"/>
        </w:rPr>
        <w:t xml:space="preserve"> (toliau – Įstatymas)</w:t>
      </w:r>
      <w:r w:rsidRPr="00B84131">
        <w:rPr>
          <w:rFonts w:ascii="TimesLT Baltic" w:hAnsi="TimesLT Baltic"/>
          <w:lang w:val="lt-LT"/>
        </w:rPr>
        <w:t xml:space="preserve"> nustatytų dydžių (toliau – nustatyti pajamų dydžiai) arba juos viršija ne daugiau kaip 25 proc.</w:t>
      </w:r>
    </w:p>
    <w:p w:rsidR="008925D6" w:rsidRPr="00B84131" w:rsidRDefault="008925D6" w:rsidP="00776C46">
      <w:pPr>
        <w:pStyle w:val="Antrats"/>
        <w:tabs>
          <w:tab w:val="clear" w:pos="4153"/>
          <w:tab w:val="clear" w:pos="8306"/>
        </w:tabs>
        <w:spacing w:line="360" w:lineRule="auto"/>
        <w:ind w:left="357" w:firstLine="357"/>
        <w:jc w:val="both"/>
        <w:rPr>
          <w:rFonts w:ascii="TimesLT Baltic" w:hAnsi="TimesLT Baltic"/>
          <w:lang w:val="lt-LT"/>
        </w:rPr>
      </w:pPr>
      <w:r w:rsidRPr="00B84131">
        <w:rPr>
          <w:rFonts w:ascii="TimesLT Baltic" w:hAnsi="TimesLT Baltic"/>
          <w:lang w:val="lt-LT"/>
        </w:rPr>
        <w:t xml:space="preserve">Į Anykščių rajono savivaldybės tarybą kreipėsi </w:t>
      </w:r>
      <w:r>
        <w:rPr>
          <w:lang w:val="lt-LT"/>
        </w:rPr>
        <w:t>E. Š. ir D. K.</w:t>
      </w:r>
      <w:r w:rsidRPr="00B84131">
        <w:rPr>
          <w:lang w:val="lt-LT"/>
        </w:rPr>
        <w:t>, kurio</w:t>
      </w:r>
      <w:r>
        <w:rPr>
          <w:lang w:val="lt-LT"/>
        </w:rPr>
        <w:t>ms</w:t>
      </w:r>
      <w:r w:rsidRPr="00B84131">
        <w:rPr>
          <w:lang w:val="lt-LT"/>
        </w:rPr>
        <w:t xml:space="preserve"> išnuomot</w:t>
      </w:r>
      <w:r>
        <w:rPr>
          <w:lang w:val="lt-LT"/>
        </w:rPr>
        <w:t>i</w:t>
      </w:r>
      <w:r w:rsidRPr="00B84131">
        <w:rPr>
          <w:rFonts w:ascii="TimesLT Baltic" w:hAnsi="TimesLT Baltic"/>
          <w:lang w:val="lt-LT"/>
        </w:rPr>
        <w:t xml:space="preserve"> Anykščių rajono savivaldybės socialini</w:t>
      </w:r>
      <w:r>
        <w:rPr>
          <w:lang w:val="lt-LT"/>
        </w:rPr>
        <w:t>ai</w:t>
      </w:r>
      <w:r w:rsidRPr="00B84131">
        <w:rPr>
          <w:rFonts w:ascii="TimesLT Baltic" w:hAnsi="TimesLT Baltic"/>
          <w:lang w:val="lt-LT"/>
        </w:rPr>
        <w:t xml:space="preserve"> būsta</w:t>
      </w:r>
      <w:r>
        <w:rPr>
          <w:lang w:val="lt-LT"/>
        </w:rPr>
        <w:t>i</w:t>
      </w:r>
      <w:r w:rsidRPr="00B84131">
        <w:rPr>
          <w:lang w:val="lt-LT"/>
        </w:rPr>
        <w:t xml:space="preserve"> ir kuri</w:t>
      </w:r>
      <w:r>
        <w:rPr>
          <w:rFonts w:ascii="TimesLT Baltic" w:hAnsi="TimesLT Baltic"/>
          <w:lang w:val="lt-LT"/>
        </w:rPr>
        <w:t>ų</w:t>
      </w:r>
      <w:r w:rsidRPr="00B84131">
        <w:rPr>
          <w:lang w:val="lt-LT"/>
        </w:rPr>
        <w:t xml:space="preserve"> už 201</w:t>
      </w:r>
      <w:r>
        <w:rPr>
          <w:lang w:val="lt-LT"/>
        </w:rPr>
        <w:t>8</w:t>
      </w:r>
      <w:r w:rsidRPr="00B84131">
        <w:rPr>
          <w:lang w:val="lt-LT"/>
        </w:rPr>
        <w:t xml:space="preserve"> metus deklaruot</w:t>
      </w:r>
      <w:r>
        <w:rPr>
          <w:lang w:val="lt-LT"/>
        </w:rPr>
        <w:t>a</w:t>
      </w:r>
      <w:r w:rsidRPr="00B84131">
        <w:rPr>
          <w:lang w:val="lt-LT"/>
        </w:rPr>
        <w:t xml:space="preserve"> </w:t>
      </w:r>
      <w:r>
        <w:rPr>
          <w:rFonts w:ascii="TimesLT Baltic" w:hAnsi="TimesLT Baltic"/>
          <w:lang w:val="lt-LT"/>
        </w:rPr>
        <w:t xml:space="preserve">turto vertė  ir/ar </w:t>
      </w:r>
      <w:r w:rsidRPr="00B84131">
        <w:rPr>
          <w:lang w:val="lt-LT"/>
        </w:rPr>
        <w:t>pajamos daugiau kaip 25 proc. viršij</w:t>
      </w:r>
      <w:r>
        <w:rPr>
          <w:lang w:val="lt-LT"/>
        </w:rPr>
        <w:t>o</w:t>
      </w:r>
      <w:r w:rsidRPr="00B84131">
        <w:rPr>
          <w:rFonts w:ascii="TimesLT Baltic" w:hAnsi="TimesLT Baltic"/>
          <w:lang w:val="lt-LT"/>
        </w:rPr>
        <w:t xml:space="preserve"> nustatytus pajamų </w:t>
      </w:r>
      <w:r>
        <w:rPr>
          <w:lang w:val="lt-LT"/>
        </w:rPr>
        <w:t xml:space="preserve">ir turto </w:t>
      </w:r>
      <w:r w:rsidRPr="00B84131">
        <w:rPr>
          <w:lang w:val="lt-LT"/>
        </w:rPr>
        <w:t xml:space="preserve">dydžius, </w:t>
      </w:r>
      <w:r w:rsidRPr="00B84131">
        <w:rPr>
          <w:rFonts w:ascii="TimesLT Baltic" w:hAnsi="TimesLT Baltic"/>
          <w:lang w:val="lt-LT"/>
        </w:rPr>
        <w:t>su prašymu leisti nuomoti socialinį būstą kaip savivaldybės būstą rinkos kaina.</w:t>
      </w:r>
    </w:p>
    <w:p w:rsidR="008925D6" w:rsidRDefault="008925D6" w:rsidP="00776C46">
      <w:pPr>
        <w:pStyle w:val="Antrats"/>
        <w:tabs>
          <w:tab w:val="clear" w:pos="4153"/>
          <w:tab w:val="clear" w:pos="8306"/>
        </w:tabs>
        <w:spacing w:line="360" w:lineRule="auto"/>
        <w:ind w:left="357" w:firstLine="3"/>
        <w:jc w:val="both"/>
        <w:rPr>
          <w:rFonts w:ascii="TimesLT Baltic" w:hAnsi="TimesLT Baltic"/>
          <w:lang w:val="lt-LT"/>
        </w:rPr>
      </w:pPr>
      <w:r w:rsidRPr="00061EC0">
        <w:rPr>
          <w:lang w:val="lt-LT"/>
        </w:rPr>
        <w:t xml:space="preserve">     </w:t>
      </w:r>
      <w:r w:rsidRPr="004A0CDC">
        <w:rPr>
          <w:rFonts w:ascii="TimesLT Baltic" w:hAnsi="TimesLT Baltic"/>
          <w:lang w:val="lt-LT"/>
        </w:rPr>
        <w:t xml:space="preserve">Sprendimo projektas parengtas atsižvelgus į </w:t>
      </w:r>
      <w:r>
        <w:rPr>
          <w:rFonts w:ascii="TimesLT Baltic" w:hAnsi="TimesLT Baltic"/>
          <w:lang w:val="lt-LT"/>
        </w:rPr>
        <w:t xml:space="preserve">socialinio būsto poreikį Anykščių rajono savivaldybėje, socialinio būsto skyrimo ir jo priežiūros komisijos pasiūlymus,  </w:t>
      </w:r>
      <w:r w:rsidRPr="004A0CDC">
        <w:rPr>
          <w:rFonts w:ascii="TimesLT Baltic" w:hAnsi="TimesLT Baltic"/>
          <w:lang w:val="lt-LT"/>
        </w:rPr>
        <w:t>aukšči</w:t>
      </w:r>
      <w:r w:rsidRPr="004A0CDC">
        <w:rPr>
          <w:lang w:val="lt-LT"/>
        </w:rPr>
        <w:t>au nurodyt</w:t>
      </w:r>
      <w:r>
        <w:rPr>
          <w:rFonts w:ascii="TimesLT Baltic" w:hAnsi="TimesLT Baltic"/>
          <w:lang w:val="lt-LT"/>
        </w:rPr>
        <w:t>ų</w:t>
      </w:r>
      <w:r w:rsidRPr="004A0CDC">
        <w:rPr>
          <w:lang w:val="lt-LT"/>
        </w:rPr>
        <w:t xml:space="preserve"> asmen</w:t>
      </w:r>
      <w:r>
        <w:rPr>
          <w:rFonts w:ascii="TimesLT Baltic" w:hAnsi="TimesLT Baltic"/>
          <w:lang w:val="lt-LT"/>
        </w:rPr>
        <w:t>ų</w:t>
      </w:r>
      <w:r w:rsidRPr="004A0CDC">
        <w:rPr>
          <w:lang w:val="lt-LT"/>
        </w:rPr>
        <w:t xml:space="preserve"> prašym</w:t>
      </w:r>
      <w:r>
        <w:rPr>
          <w:lang w:val="lt-LT"/>
        </w:rPr>
        <w:t>us</w:t>
      </w:r>
      <w:r w:rsidRPr="004A0CDC">
        <w:rPr>
          <w:rFonts w:ascii="TimesLT Baltic" w:hAnsi="TimesLT Baltic"/>
          <w:lang w:val="lt-LT"/>
        </w:rPr>
        <w:t xml:space="preserve"> bei įvertinus</w:t>
      </w:r>
      <w:r>
        <w:rPr>
          <w:rFonts w:ascii="TimesLT Baltic" w:hAnsi="TimesLT Baltic"/>
          <w:lang w:val="lt-LT"/>
        </w:rPr>
        <w:t xml:space="preserve"> E. Š. šeimos ir D. K. pajamas ir turtą. </w:t>
      </w:r>
    </w:p>
    <w:p w:rsidR="008925D6" w:rsidRDefault="008925D6" w:rsidP="00776C46">
      <w:pPr>
        <w:pStyle w:val="Antrats"/>
        <w:tabs>
          <w:tab w:val="clear" w:pos="4153"/>
          <w:tab w:val="clear" w:pos="8306"/>
        </w:tabs>
        <w:spacing w:line="360" w:lineRule="auto"/>
        <w:ind w:left="357" w:firstLine="3"/>
        <w:jc w:val="both"/>
        <w:rPr>
          <w:rFonts w:ascii="TimesLT Baltic" w:hAnsi="TimesLT Baltic"/>
          <w:lang w:val="lt-LT"/>
        </w:rPr>
      </w:pPr>
      <w:r w:rsidRPr="004A0CDC">
        <w:rPr>
          <w:lang w:val="lt-LT"/>
        </w:rPr>
        <w:t xml:space="preserve">  </w:t>
      </w:r>
      <w:r>
        <w:rPr>
          <w:rFonts w:ascii="TimesLT Baltic" w:hAnsi="TimesLT Baltic"/>
          <w:lang w:val="lt-LT"/>
        </w:rPr>
        <w:t xml:space="preserve">   E. Š. keturių asmenų </w:t>
      </w:r>
      <w:r w:rsidRPr="004A0CDC">
        <w:rPr>
          <w:rFonts w:ascii="TimesLT Baltic" w:hAnsi="TimesLT Baltic"/>
          <w:lang w:val="lt-LT"/>
        </w:rPr>
        <w:t xml:space="preserve">šeima Metinėje gyventojo (šeimos) turto deklaracijoje už 2018 metus deklaravo nuosavybės teise turinti </w:t>
      </w:r>
      <w:r>
        <w:rPr>
          <w:lang w:val="lt-LT"/>
        </w:rPr>
        <w:t>turto (</w:t>
      </w:r>
      <w:r w:rsidRPr="00873A01">
        <w:rPr>
          <w:rFonts w:ascii="TimesLT Baltic" w:hAnsi="TimesLT Baltic"/>
          <w:lang w:val="lt-LT"/>
        </w:rPr>
        <w:t>sodo namą, du sodo sklypus, kitos paskirties statinį ir du automobilius</w:t>
      </w:r>
      <w:r>
        <w:rPr>
          <w:lang w:val="lt-LT"/>
        </w:rPr>
        <w:t>)</w:t>
      </w:r>
      <w:r w:rsidRPr="004A0CDC">
        <w:rPr>
          <w:lang w:val="lt-LT"/>
        </w:rPr>
        <w:t>, kuri</w:t>
      </w:r>
      <w:r>
        <w:rPr>
          <w:lang w:val="lt-LT"/>
        </w:rPr>
        <w:t>o</w:t>
      </w:r>
      <w:r w:rsidRPr="004A0CDC">
        <w:rPr>
          <w:rFonts w:ascii="TimesLT Baltic" w:hAnsi="TimesLT Baltic"/>
          <w:lang w:val="lt-LT"/>
        </w:rPr>
        <w:t xml:space="preserve"> vertė </w:t>
      </w:r>
      <w:r>
        <w:rPr>
          <w:lang w:val="lt-LT"/>
        </w:rPr>
        <w:t>1</w:t>
      </w:r>
      <w:r w:rsidRPr="004A0CDC">
        <w:rPr>
          <w:lang w:val="lt-LT"/>
        </w:rPr>
        <w:t>00</w:t>
      </w:r>
      <w:r>
        <w:rPr>
          <w:lang w:val="lt-LT"/>
        </w:rPr>
        <w:t>,52</w:t>
      </w:r>
      <w:r w:rsidRPr="004A0CDC">
        <w:rPr>
          <w:lang w:val="lt-LT"/>
        </w:rPr>
        <w:t xml:space="preserve"> procent</w:t>
      </w:r>
      <w:r>
        <w:rPr>
          <w:lang w:val="lt-LT"/>
        </w:rPr>
        <w:t>ais</w:t>
      </w:r>
      <w:r w:rsidRPr="004A0CDC">
        <w:rPr>
          <w:lang w:val="lt-LT"/>
        </w:rPr>
        <w:t xml:space="preserve"> viršijo</w:t>
      </w:r>
      <w:r>
        <w:rPr>
          <w:lang w:val="lt-LT"/>
        </w:rPr>
        <w:t xml:space="preserve"> </w:t>
      </w:r>
      <w:r w:rsidRPr="004A0CDC">
        <w:rPr>
          <w:rFonts w:ascii="TimesLT Baltic" w:hAnsi="TimesLT Baltic"/>
          <w:lang w:val="lt-LT"/>
        </w:rPr>
        <w:t>Lietuvos Respublikos paramos būstui įsigyti ar išsinuomoti įstatymo 11 straipsnio 2 dalies 3 punkte nustatyt</w:t>
      </w:r>
      <w:r>
        <w:rPr>
          <w:rFonts w:ascii="TimesLT Baltic" w:hAnsi="TimesLT Baltic"/>
          <w:lang w:val="lt-LT"/>
        </w:rPr>
        <w:t>ą</w:t>
      </w:r>
      <w:r w:rsidRPr="004A0CDC">
        <w:rPr>
          <w:lang w:val="lt-LT"/>
        </w:rPr>
        <w:t xml:space="preserve"> turto</w:t>
      </w:r>
      <w:r>
        <w:rPr>
          <w:rFonts w:ascii="TimesLT Baltic" w:hAnsi="TimesLT Baltic"/>
          <w:lang w:val="lt-LT"/>
        </w:rPr>
        <w:t xml:space="preserve"> vertę ir pajamas, kurios </w:t>
      </w:r>
      <w:r w:rsidRPr="004A0CDC">
        <w:rPr>
          <w:lang w:val="lt-LT"/>
        </w:rPr>
        <w:t xml:space="preserve"> </w:t>
      </w:r>
      <w:r>
        <w:rPr>
          <w:rFonts w:ascii="TimesLT Baltic" w:hAnsi="TimesLT Baltic"/>
          <w:lang w:val="lt-LT"/>
        </w:rPr>
        <w:t>61,96 procentais viršijo nustatytą pajamų dydį.</w:t>
      </w:r>
    </w:p>
    <w:p w:rsidR="008925D6" w:rsidRPr="00DA072A" w:rsidRDefault="008925D6" w:rsidP="00776C46">
      <w:pPr>
        <w:pStyle w:val="Antrats"/>
        <w:tabs>
          <w:tab w:val="clear" w:pos="4153"/>
          <w:tab w:val="clear" w:pos="8306"/>
        </w:tabs>
        <w:spacing w:line="360" w:lineRule="auto"/>
        <w:ind w:left="357" w:firstLine="3"/>
        <w:jc w:val="both"/>
        <w:rPr>
          <w:rFonts w:ascii="TimesLT Baltic" w:hAnsi="TimesLT Baltic"/>
          <w:lang w:val="lt-LT"/>
        </w:rPr>
      </w:pPr>
      <w:r w:rsidRPr="00061EC0">
        <w:rPr>
          <w:lang w:val="lt-LT"/>
        </w:rPr>
        <w:t xml:space="preserve">     </w:t>
      </w:r>
      <w:r w:rsidRPr="00DA072A">
        <w:rPr>
          <w:rFonts w:ascii="TimesLT Baltic" w:hAnsi="TimesLT Baltic"/>
          <w:lang w:val="lt-LT"/>
        </w:rPr>
        <w:t>Įstatymo 20 straipsnio 6 dalyje nustatyta, jeigu asmens ar šeimos, nuomojančios socialinį būstą, deklaruot</w:t>
      </w:r>
      <w:r>
        <w:rPr>
          <w:lang w:val="lt-LT"/>
        </w:rPr>
        <w:t>o</w:t>
      </w:r>
      <w:r w:rsidRPr="00DA072A">
        <w:rPr>
          <w:lang w:val="lt-LT"/>
        </w:rPr>
        <w:t xml:space="preserve"> turt</w:t>
      </w:r>
      <w:r>
        <w:rPr>
          <w:rFonts w:ascii="TimesLT Baltic" w:hAnsi="TimesLT Baltic"/>
          <w:lang w:val="lt-LT"/>
        </w:rPr>
        <w:t xml:space="preserve">o vertė ar pajamos </w:t>
      </w:r>
      <w:r w:rsidRPr="00DA072A">
        <w:rPr>
          <w:lang w:val="lt-LT"/>
        </w:rPr>
        <w:t>už kalendorinius metus daugiau kaip 25 procent</w:t>
      </w:r>
      <w:r>
        <w:rPr>
          <w:rFonts w:ascii="TimesLT Baltic" w:hAnsi="TimesLT Baltic"/>
          <w:lang w:val="lt-LT"/>
        </w:rPr>
        <w:t>ais viršija šio Į</w:t>
      </w:r>
      <w:r w:rsidRPr="00DA072A">
        <w:rPr>
          <w:rFonts w:ascii="TimesLT Baltic" w:hAnsi="TimesLT Baltic"/>
          <w:lang w:val="lt-LT"/>
        </w:rPr>
        <w:t xml:space="preserve">statymo 11 straipsnio 2 dalyje nustatytus metinius pajamų ir turto dydžius, asmens ar šeimos prašymu savivaldybės taryba, įvertinusi socialinio būsto poreikį savivaldybėje, gali priimti sprendimą šį būstą nuomoti kaip savivaldybės būstą rinkos kainomis.  </w:t>
      </w:r>
    </w:p>
    <w:p w:rsidR="008925D6" w:rsidRDefault="008925D6" w:rsidP="00776C46">
      <w:pPr>
        <w:pStyle w:val="Antrats"/>
        <w:tabs>
          <w:tab w:val="clear" w:pos="4153"/>
          <w:tab w:val="clear" w:pos="8306"/>
        </w:tabs>
        <w:spacing w:line="360" w:lineRule="auto"/>
        <w:ind w:left="357" w:firstLine="357"/>
        <w:jc w:val="both"/>
        <w:rPr>
          <w:lang w:val="lt-LT"/>
        </w:rPr>
      </w:pPr>
      <w:r w:rsidRPr="00B84131">
        <w:rPr>
          <w:rFonts w:ascii="TimesLT Baltic" w:hAnsi="TimesLT Baltic"/>
          <w:lang w:val="lt-LT"/>
        </w:rPr>
        <w:t xml:space="preserve"> Vadovaujantis Įstatymo 3 straipsniu, kuriame apibrėžti paramos būstui įsigyti ar išsinuomoti principai, ši parama teikiama vadovaujantis lygiateisiškumo, pasirinkimo, socialinio teisingumo </w:t>
      </w:r>
      <w:r>
        <w:rPr>
          <w:lang w:val="lt-LT"/>
        </w:rPr>
        <w:t xml:space="preserve">principais </w:t>
      </w:r>
      <w:r w:rsidRPr="00B84131">
        <w:rPr>
          <w:rFonts w:ascii="TimesLT Baltic" w:hAnsi="TimesLT Baltic"/>
          <w:lang w:val="lt-LT"/>
        </w:rPr>
        <w:t>(parama teikiama asmenims ir šeimoms, įvertinus jų turimą turtą, gaunamas pajamas ir kitus su asmens ir šeimos socialine padėtimi susijusius veiksnius</w:t>
      </w:r>
      <w:r>
        <w:rPr>
          <w:lang w:val="lt-LT"/>
        </w:rPr>
        <w:t>).</w:t>
      </w:r>
      <w:r w:rsidRPr="00B84131">
        <w:rPr>
          <w:lang w:val="lt-LT"/>
        </w:rPr>
        <w:t xml:space="preserve"> </w:t>
      </w:r>
    </w:p>
    <w:p w:rsidR="008925D6" w:rsidRPr="00B84131" w:rsidRDefault="008925D6" w:rsidP="00776C46">
      <w:pPr>
        <w:pStyle w:val="Antrats"/>
        <w:tabs>
          <w:tab w:val="clear" w:pos="4153"/>
          <w:tab w:val="clear" w:pos="8306"/>
        </w:tabs>
        <w:spacing w:line="360" w:lineRule="auto"/>
        <w:ind w:left="357" w:firstLine="357"/>
        <w:jc w:val="both"/>
        <w:rPr>
          <w:lang w:val="lt-LT"/>
        </w:rPr>
      </w:pPr>
      <w:r>
        <w:rPr>
          <w:rFonts w:ascii="TimesLT Baltic" w:hAnsi="TimesLT Baltic"/>
          <w:lang w:val="lt-LT"/>
        </w:rPr>
        <w:t>Įvertinus tai, kad šios šeimos deklaruoto turto vertė ir pajamos  viršijo leidžiamą 25 procentų ribą, kai šeima dar galėtų būstą nuomotis socialinio būsto sąlygomis, manoma, kad ši šeima nėra socialiai remtina. T</w:t>
      </w:r>
      <w:r w:rsidRPr="00B84131">
        <w:rPr>
          <w:lang w:val="lt-LT"/>
        </w:rPr>
        <w:t xml:space="preserve">aip pat </w:t>
      </w:r>
      <w:r>
        <w:rPr>
          <w:rFonts w:ascii="TimesLT Baltic" w:hAnsi="TimesLT Baltic"/>
          <w:lang w:val="lt-LT"/>
        </w:rPr>
        <w:t>įvertinus tai, kad Savivaldybėje didelis socialinio būsto poreikis (į asmenų ir šeimų, turinčių teisę į paramą būstui išsinuomoti sąrašus šiuo metu įrašyti 72 asmenys (šeimos), laukiantys socialinio būsto)</w:t>
      </w:r>
      <w:r w:rsidRPr="00B84131">
        <w:rPr>
          <w:lang w:val="lt-LT"/>
        </w:rPr>
        <w:t xml:space="preserve">, </w:t>
      </w:r>
      <w:r w:rsidRPr="00694BFA">
        <w:rPr>
          <w:color w:val="000000"/>
          <w:lang w:val="lt-LT"/>
        </w:rPr>
        <w:t>Saviv</w:t>
      </w:r>
      <w:r w:rsidRPr="00B84131">
        <w:rPr>
          <w:rFonts w:ascii="TimesLT Baltic" w:hAnsi="TimesLT Baltic"/>
          <w:lang w:val="lt-LT"/>
        </w:rPr>
        <w:t xml:space="preserve">aldybės tarybai </w:t>
      </w:r>
      <w:r>
        <w:rPr>
          <w:rFonts w:ascii="TimesLT Baltic" w:hAnsi="TimesLT Baltic"/>
          <w:lang w:val="lt-LT"/>
        </w:rPr>
        <w:t>siūloma netenkinti E. Š. prašymo ir nenuomoti socialinio būsto fondui priklausančio buto, esančio (duomenys neskelbiami)</w:t>
      </w:r>
      <w:r w:rsidRPr="00061EC0">
        <w:rPr>
          <w:color w:val="FF0000"/>
          <w:lang w:val="lt-LT"/>
        </w:rPr>
        <w:t xml:space="preserve"> </w:t>
      </w:r>
      <w:r w:rsidRPr="00694BFA">
        <w:rPr>
          <w:color w:val="000000"/>
          <w:lang w:val="lt-LT"/>
        </w:rPr>
        <w:t>Sa</w:t>
      </w:r>
      <w:r>
        <w:rPr>
          <w:rFonts w:ascii="TimesLT Baltic" w:hAnsi="TimesLT Baltic"/>
          <w:lang w:val="lt-LT"/>
        </w:rPr>
        <w:t xml:space="preserve">vivaldybės būsto sąlygomis.  </w:t>
      </w:r>
    </w:p>
    <w:p w:rsidR="008925D6" w:rsidRDefault="008925D6" w:rsidP="00B84131">
      <w:pPr>
        <w:pStyle w:val="Antrats"/>
        <w:tabs>
          <w:tab w:val="clear" w:pos="4153"/>
          <w:tab w:val="clear" w:pos="8306"/>
        </w:tabs>
        <w:spacing w:line="360" w:lineRule="auto"/>
        <w:ind w:left="357" w:firstLine="357"/>
        <w:jc w:val="both"/>
        <w:rPr>
          <w:rFonts w:ascii="TimesLT Baltic" w:hAnsi="TimesLT Baltic"/>
          <w:lang w:val="lt-LT"/>
        </w:rPr>
      </w:pPr>
      <w:r w:rsidRPr="00B84131">
        <w:rPr>
          <w:lang w:val="lt-LT"/>
        </w:rPr>
        <w:lastRenderedPageBreak/>
        <w:t>D</w:t>
      </w:r>
      <w:r>
        <w:rPr>
          <w:lang w:val="lt-LT"/>
        </w:rPr>
        <w:t>. K.</w:t>
      </w:r>
      <w:r w:rsidRPr="00B84131">
        <w:rPr>
          <w:lang w:val="lt-LT"/>
        </w:rPr>
        <w:t xml:space="preserve">, deklaruotos pajamos </w:t>
      </w:r>
      <w:r>
        <w:rPr>
          <w:lang w:val="lt-LT"/>
        </w:rPr>
        <w:t xml:space="preserve">taip pat </w:t>
      </w:r>
      <w:r w:rsidRPr="00B84131">
        <w:rPr>
          <w:lang w:val="lt-LT"/>
        </w:rPr>
        <w:t>daugiau kaip 25 proc. viršij</w:t>
      </w:r>
      <w:r>
        <w:rPr>
          <w:lang w:val="lt-LT"/>
        </w:rPr>
        <w:t>o</w:t>
      </w:r>
      <w:r w:rsidRPr="00B84131">
        <w:rPr>
          <w:lang w:val="lt-LT"/>
        </w:rPr>
        <w:t xml:space="preserve"> </w:t>
      </w:r>
      <w:r>
        <w:rPr>
          <w:rFonts w:ascii="TimesLT Baltic" w:hAnsi="TimesLT Baltic"/>
          <w:lang w:val="lt-LT"/>
        </w:rPr>
        <w:t xml:space="preserve">Įstatyme </w:t>
      </w:r>
      <w:r w:rsidRPr="00B84131">
        <w:rPr>
          <w:rFonts w:ascii="TimesLT Baltic" w:hAnsi="TimesLT Baltic"/>
          <w:lang w:val="lt-LT"/>
        </w:rPr>
        <w:t>nustatytus pajamų dydžius</w:t>
      </w:r>
      <w:r>
        <w:rPr>
          <w:lang w:val="lt-LT"/>
        </w:rPr>
        <w:t>.</w:t>
      </w:r>
      <w:r w:rsidRPr="00B84131">
        <w:rPr>
          <w:lang w:val="lt-LT"/>
        </w:rPr>
        <w:t xml:space="preserve"> </w:t>
      </w:r>
      <w:r>
        <w:rPr>
          <w:rFonts w:ascii="TimesLT Baltic" w:hAnsi="TimesLT Baltic"/>
          <w:lang w:val="lt-LT"/>
        </w:rPr>
        <w:t>Pagal pateiktą metinę gyventojo (šeimos) turto deklaraciją, nustatyta, kad 2018 metais gautos pajamos 89,19  procentais viršijo nustatytą pajamų normatyvą. Deklaracijoje duomenų apie turimą turtą nėra.</w:t>
      </w:r>
    </w:p>
    <w:p w:rsidR="008925D6" w:rsidRPr="00B84131" w:rsidRDefault="008925D6" w:rsidP="00B84131">
      <w:pPr>
        <w:pStyle w:val="Antrats"/>
        <w:tabs>
          <w:tab w:val="clear" w:pos="4153"/>
          <w:tab w:val="clear" w:pos="8306"/>
        </w:tabs>
        <w:spacing w:line="360" w:lineRule="auto"/>
        <w:ind w:left="357" w:firstLine="357"/>
        <w:jc w:val="both"/>
        <w:rPr>
          <w:lang w:val="lt-LT"/>
        </w:rPr>
      </w:pPr>
      <w:r>
        <w:rPr>
          <w:rFonts w:ascii="TimesLT Baltic" w:hAnsi="TimesLT Baltic"/>
          <w:lang w:val="lt-LT"/>
        </w:rPr>
        <w:t xml:space="preserve">Nuomininkė pateikė paaiškinimą ir algalapius, nurodydama, kad 2018 metų vasarą dirbo užsienyje dėl ko padidėjo metinės pajamos. Nuomininkė paaiškino, kad tai buvo vienkartinis išvykimas ir kad šiuo metu  jos pajamas sudaro tik neįgalumo pensija. </w:t>
      </w:r>
    </w:p>
    <w:p w:rsidR="008925D6" w:rsidRPr="00B84131" w:rsidRDefault="008925D6" w:rsidP="00B84131">
      <w:pPr>
        <w:pStyle w:val="Antrats"/>
        <w:tabs>
          <w:tab w:val="clear" w:pos="4153"/>
          <w:tab w:val="clear" w:pos="8306"/>
        </w:tabs>
        <w:spacing w:line="360" w:lineRule="auto"/>
        <w:ind w:left="357" w:firstLine="3"/>
        <w:jc w:val="both"/>
        <w:rPr>
          <w:lang w:val="lt-LT"/>
        </w:rPr>
      </w:pPr>
      <w:r w:rsidRPr="004653C0">
        <w:rPr>
          <w:rFonts w:ascii="TimesLT Baltic" w:hAnsi="TimesLT Baltic"/>
          <w:lang w:val="lt-LT"/>
        </w:rPr>
        <w:t xml:space="preserve">     Įvertinus tai, kad D</w:t>
      </w:r>
      <w:r>
        <w:rPr>
          <w:lang w:val="lt-LT"/>
        </w:rPr>
        <w:t>.</w:t>
      </w:r>
      <w:r w:rsidRPr="004653C0">
        <w:rPr>
          <w:lang w:val="lt-LT"/>
        </w:rPr>
        <w:t xml:space="preserve"> K</w:t>
      </w:r>
      <w:r>
        <w:rPr>
          <w:lang w:val="lt-LT"/>
        </w:rPr>
        <w:t>.</w:t>
      </w:r>
      <w:r w:rsidRPr="004653C0">
        <w:rPr>
          <w:rFonts w:ascii="TimesLT Baltic" w:hAnsi="TimesLT Baltic"/>
          <w:lang w:val="lt-LT"/>
        </w:rPr>
        <w:t xml:space="preserve"> neturi kito tinkamo būsto, jai nustatytas neįgalumas, </w:t>
      </w:r>
      <w:r w:rsidRPr="00694BFA">
        <w:rPr>
          <w:color w:val="000000"/>
          <w:lang w:val="lt-LT"/>
        </w:rPr>
        <w:t>S</w:t>
      </w:r>
      <w:r w:rsidRPr="004653C0">
        <w:rPr>
          <w:rFonts w:ascii="TimesLT Baltic" w:hAnsi="TimesLT Baltic"/>
          <w:lang w:val="lt-LT"/>
        </w:rPr>
        <w:t xml:space="preserve">avivaldybės taryba gali priimti sprendimą šį būstą nuomoti kaip </w:t>
      </w:r>
      <w:r>
        <w:rPr>
          <w:lang w:val="lt-LT"/>
        </w:rPr>
        <w:t>S</w:t>
      </w:r>
      <w:r w:rsidRPr="004653C0">
        <w:rPr>
          <w:rFonts w:ascii="TimesLT Baltic" w:hAnsi="TimesLT Baltic"/>
          <w:lang w:val="lt-LT"/>
        </w:rPr>
        <w:t>avivaldybės būstą rinkos kainomis vadovaudamasi savivaldybės būsto, socialinio būsto nuomos mokesčių ir būsto nuomos ar išperkamosios būsto nuomos mokesčių dalies kompensacijos dydžio apskaičiavimo metodika, jeigu asmuo ar šeima neturi nuosavybės teise kito tinkamo būsto</w:t>
      </w:r>
      <w:r w:rsidRPr="00061EC0">
        <w:rPr>
          <w:lang w:val="lt-LT"/>
        </w:rPr>
        <w:t xml:space="preserve">.      </w:t>
      </w:r>
    </w:p>
    <w:p w:rsidR="008925D6" w:rsidRPr="00B84131" w:rsidRDefault="008925D6" w:rsidP="00B84131">
      <w:pPr>
        <w:pStyle w:val="Antrats"/>
        <w:tabs>
          <w:tab w:val="clear" w:pos="4153"/>
          <w:tab w:val="clear" w:pos="8306"/>
        </w:tabs>
        <w:spacing w:line="360" w:lineRule="auto"/>
        <w:ind w:left="357" w:firstLine="357"/>
        <w:jc w:val="both"/>
        <w:rPr>
          <w:lang w:val="lt-LT"/>
        </w:rPr>
      </w:pPr>
      <w:r w:rsidRPr="00B84131">
        <w:rPr>
          <w:rFonts w:ascii="TimesLT Baltic" w:hAnsi="TimesLT Baltic"/>
          <w:lang w:val="lt-LT"/>
        </w:rPr>
        <w:t xml:space="preserve"> Vadovaujantis lygiateisiškumo, pasirinkimo, socialinio teisingumo (parama teikiama asmenims ir šeimoms, įvertinus jų turimą turtą, gaunamas pajamas ir kitus su asmens ir šeimos socialine padėtimi susijusius veiksnius) principais, taip pat veiksmingumo ir efektyvumo (parama teikiama siekiant didinti asmenų ir šeimų motyvaciją integruotis į darbo rinką (susirasti darbą ir gauti didesnes pajamas) ir racionaliai naudoti turimus išteklius)</w:t>
      </w:r>
      <w:r>
        <w:rPr>
          <w:lang w:val="lt-LT"/>
        </w:rPr>
        <w:t xml:space="preserve">, </w:t>
      </w:r>
      <w:r w:rsidRPr="00694BFA">
        <w:rPr>
          <w:color w:val="000000"/>
          <w:lang w:val="lt-LT"/>
        </w:rPr>
        <w:t>S</w:t>
      </w:r>
      <w:r>
        <w:rPr>
          <w:rFonts w:ascii="TimesLT Baltic" w:hAnsi="TimesLT Baltic"/>
          <w:lang w:val="lt-LT"/>
        </w:rPr>
        <w:t>avivaldybės tarybai siūloma tenkinti D. K. prašymą ir leisti jai nuomoti socialinio būsto fondui priklausantį būstą, esantį (duomenys neskelbiami) kaip savivaldybės būstą rinkos ka</w:t>
      </w:r>
      <w:r>
        <w:rPr>
          <w:lang w:val="lt-LT"/>
        </w:rPr>
        <w:t xml:space="preserve">ina.  </w:t>
      </w:r>
    </w:p>
    <w:p w:rsidR="008925D6" w:rsidRPr="00B84131" w:rsidRDefault="008925D6" w:rsidP="00414104">
      <w:pPr>
        <w:rPr>
          <w:b/>
        </w:rPr>
      </w:pPr>
    </w:p>
    <w:p w:rsidR="008925D6" w:rsidRPr="00B84131" w:rsidRDefault="008925D6" w:rsidP="00414104">
      <w:pPr>
        <w:spacing w:after="200"/>
        <w:ind w:left="360"/>
        <w:rPr>
          <w:b/>
        </w:rPr>
      </w:pPr>
      <w:r w:rsidRPr="00B84131">
        <w:rPr>
          <w:b/>
        </w:rPr>
        <w:t>2. Teisinis reglamentavimas</w:t>
      </w:r>
    </w:p>
    <w:p w:rsidR="008925D6" w:rsidRPr="00B84131" w:rsidRDefault="008925D6" w:rsidP="00B84131">
      <w:pPr>
        <w:pStyle w:val="Antrats"/>
        <w:tabs>
          <w:tab w:val="clear" w:pos="4153"/>
          <w:tab w:val="clear" w:pos="8306"/>
        </w:tabs>
        <w:spacing w:line="360" w:lineRule="auto"/>
        <w:ind w:left="357" w:firstLine="357"/>
        <w:jc w:val="both"/>
        <w:rPr>
          <w:rFonts w:ascii="TimesLT Baltic" w:hAnsi="TimesLT Baltic"/>
          <w:lang w:val="lt-LT"/>
        </w:rPr>
      </w:pPr>
      <w:r w:rsidRPr="00B84131">
        <w:rPr>
          <w:rFonts w:ascii="TimesLT Baltic" w:hAnsi="TimesLT Baltic"/>
          <w:lang w:val="lt-LT"/>
        </w:rPr>
        <w:t>Lietuvos Respublikos paramos būstui įsigyti ar išsinuomoti įstatymas;</w:t>
      </w:r>
    </w:p>
    <w:p w:rsidR="008925D6" w:rsidRPr="00B84131" w:rsidRDefault="008925D6" w:rsidP="00B84131">
      <w:pPr>
        <w:pStyle w:val="Antrats"/>
        <w:tabs>
          <w:tab w:val="clear" w:pos="4153"/>
          <w:tab w:val="clear" w:pos="8306"/>
        </w:tabs>
        <w:spacing w:line="360" w:lineRule="auto"/>
        <w:ind w:left="357" w:firstLine="357"/>
        <w:jc w:val="both"/>
        <w:rPr>
          <w:rFonts w:ascii="TimesLT Baltic" w:hAnsi="TimesLT Baltic"/>
          <w:lang w:val="lt-LT"/>
        </w:rPr>
      </w:pPr>
      <w:r w:rsidRPr="00B84131">
        <w:rPr>
          <w:rFonts w:ascii="TimesLT Baltic" w:hAnsi="TimesLT Baltic"/>
          <w:lang w:val="lt-LT"/>
        </w:rPr>
        <w:t xml:space="preserve">Lietuvos Respublikos vietos savivaldos įstatymas. </w:t>
      </w:r>
    </w:p>
    <w:p w:rsidR="008925D6" w:rsidRPr="00B84131" w:rsidRDefault="008925D6" w:rsidP="00F53562">
      <w:pPr>
        <w:pStyle w:val="Antrats"/>
        <w:tabs>
          <w:tab w:val="clear" w:pos="4153"/>
          <w:tab w:val="clear" w:pos="8306"/>
        </w:tabs>
        <w:ind w:left="360" w:firstLine="360"/>
        <w:jc w:val="both"/>
        <w:rPr>
          <w:b/>
          <w:lang w:val="lt-LT"/>
        </w:rPr>
      </w:pPr>
    </w:p>
    <w:p w:rsidR="008925D6" w:rsidRPr="00B84131" w:rsidRDefault="008925D6" w:rsidP="00414104">
      <w:pPr>
        <w:tabs>
          <w:tab w:val="left" w:pos="360"/>
        </w:tabs>
        <w:spacing w:after="200"/>
        <w:ind w:firstLine="360"/>
        <w:rPr>
          <w:b/>
        </w:rPr>
      </w:pPr>
      <w:r w:rsidRPr="00B84131">
        <w:rPr>
          <w:b/>
        </w:rPr>
        <w:t xml:space="preserve">3. Ekonominis-socialinis pagrindimas </w:t>
      </w:r>
    </w:p>
    <w:p w:rsidR="008925D6" w:rsidRPr="00B84131" w:rsidRDefault="008925D6" w:rsidP="00932193">
      <w:pPr>
        <w:tabs>
          <w:tab w:val="left" w:pos="480"/>
          <w:tab w:val="left" w:pos="720"/>
        </w:tabs>
        <w:spacing w:after="200" w:line="360" w:lineRule="auto"/>
        <w:ind w:left="482" w:firstLine="119"/>
        <w:jc w:val="both"/>
        <w:rPr>
          <w:b/>
        </w:rPr>
      </w:pPr>
      <w:r w:rsidRPr="00B84131">
        <w:tab/>
      </w:r>
      <w:r>
        <w:t>____________</w:t>
      </w:r>
    </w:p>
    <w:p w:rsidR="008925D6" w:rsidRDefault="008925D6" w:rsidP="00F53562">
      <w:pPr>
        <w:numPr>
          <w:ilvl w:val="0"/>
          <w:numId w:val="6"/>
        </w:numPr>
        <w:tabs>
          <w:tab w:val="left" w:pos="480"/>
        </w:tabs>
        <w:spacing w:after="200" w:line="360" w:lineRule="auto"/>
        <w:rPr>
          <w:b/>
        </w:rPr>
      </w:pPr>
      <w:r w:rsidRPr="00B84131">
        <w:rPr>
          <w:b/>
        </w:rPr>
        <w:t>Galimos teigiamos ir neigiamos pasekmės, pasiūlymai, kokių teisėtų priemonių reikėtų imtis, siekiant išvengti neigiamų pasekmių</w:t>
      </w:r>
    </w:p>
    <w:p w:rsidR="008925D6" w:rsidRPr="00B84131" w:rsidRDefault="008925D6" w:rsidP="00051EC7">
      <w:pPr>
        <w:tabs>
          <w:tab w:val="left" w:pos="480"/>
        </w:tabs>
        <w:spacing w:after="200" w:line="360" w:lineRule="auto"/>
        <w:ind w:left="360"/>
        <w:rPr>
          <w:b/>
        </w:rPr>
      </w:pPr>
      <w:r>
        <w:rPr>
          <w:b/>
        </w:rPr>
        <w:t xml:space="preserve">      _____________</w:t>
      </w:r>
    </w:p>
    <w:p w:rsidR="008925D6" w:rsidRPr="00B84131" w:rsidRDefault="008925D6" w:rsidP="00F53562">
      <w:pPr>
        <w:numPr>
          <w:ilvl w:val="0"/>
          <w:numId w:val="6"/>
        </w:numPr>
        <w:spacing w:after="200" w:line="360" w:lineRule="auto"/>
        <w:rPr>
          <w:b/>
        </w:rPr>
      </w:pPr>
      <w:r w:rsidRPr="00B84131">
        <w:rPr>
          <w:b/>
        </w:rPr>
        <w:t>Priemonės jam įgyvendinti</w:t>
      </w:r>
    </w:p>
    <w:p w:rsidR="008925D6" w:rsidRPr="00B84131" w:rsidRDefault="008925D6" w:rsidP="00F53562">
      <w:pPr>
        <w:spacing w:after="200" w:line="360" w:lineRule="auto"/>
        <w:ind w:left="720"/>
      </w:pPr>
      <w:r w:rsidRPr="00B84131">
        <w:t>Priimti sprendimą.</w:t>
      </w:r>
    </w:p>
    <w:p w:rsidR="008925D6" w:rsidRPr="00B84131" w:rsidRDefault="008925D6" w:rsidP="00F53562">
      <w:pPr>
        <w:numPr>
          <w:ilvl w:val="0"/>
          <w:numId w:val="6"/>
        </w:numPr>
        <w:spacing w:after="200" w:line="360" w:lineRule="auto"/>
        <w:rPr>
          <w:b/>
        </w:rPr>
      </w:pPr>
      <w:r w:rsidRPr="00B84131">
        <w:rPr>
          <w:b/>
        </w:rPr>
        <w:t>Lėšų poreikis ir finansavimo šaltiniai (esant galimybei, nurodomos preliminarios sumos, išlaidų sąmatos, skaičiavimai)</w:t>
      </w:r>
    </w:p>
    <w:p w:rsidR="008925D6" w:rsidRDefault="008925D6" w:rsidP="0081375C">
      <w:pPr>
        <w:pStyle w:val="Antrats"/>
        <w:tabs>
          <w:tab w:val="clear" w:pos="4153"/>
          <w:tab w:val="clear" w:pos="8306"/>
        </w:tabs>
        <w:ind w:left="360" w:firstLine="360"/>
        <w:jc w:val="both"/>
        <w:rPr>
          <w:rFonts w:ascii="Times New Roman" w:hAnsi="Times New Roman"/>
          <w:szCs w:val="24"/>
          <w:lang w:val="lt-LT"/>
        </w:rPr>
      </w:pPr>
      <w:r w:rsidRPr="00B84131">
        <w:rPr>
          <w:rFonts w:ascii="Times New Roman" w:hAnsi="Times New Roman"/>
          <w:szCs w:val="24"/>
          <w:lang w:val="lt-LT"/>
        </w:rPr>
        <w:lastRenderedPageBreak/>
        <w:t>Sprendimo įgyvendinimui lėšos nereikalingos.</w:t>
      </w:r>
    </w:p>
    <w:p w:rsidR="008925D6" w:rsidRPr="00B84131" w:rsidRDefault="008925D6" w:rsidP="0081375C">
      <w:pPr>
        <w:pStyle w:val="Antrats"/>
        <w:tabs>
          <w:tab w:val="clear" w:pos="4153"/>
          <w:tab w:val="clear" w:pos="8306"/>
        </w:tabs>
        <w:ind w:left="360" w:firstLine="360"/>
        <w:jc w:val="both"/>
        <w:rPr>
          <w:rFonts w:ascii="Times New Roman" w:hAnsi="Times New Roman"/>
          <w:szCs w:val="24"/>
          <w:lang w:val="lt-LT"/>
        </w:rPr>
      </w:pPr>
    </w:p>
    <w:p w:rsidR="008925D6" w:rsidRPr="00B84131" w:rsidRDefault="008925D6" w:rsidP="0081375C">
      <w:pPr>
        <w:numPr>
          <w:ilvl w:val="0"/>
          <w:numId w:val="6"/>
        </w:numPr>
        <w:spacing w:after="200"/>
        <w:rPr>
          <w:b/>
        </w:rPr>
      </w:pPr>
      <w:r w:rsidRPr="00B84131">
        <w:rPr>
          <w:b/>
        </w:rPr>
        <w:t xml:space="preserve">Specialistų vertinimai ir išvados </w:t>
      </w:r>
    </w:p>
    <w:p w:rsidR="008925D6" w:rsidRPr="00B84131" w:rsidRDefault="008925D6" w:rsidP="00F53562">
      <w:pPr>
        <w:spacing w:after="200" w:line="360" w:lineRule="auto"/>
        <w:ind w:left="720"/>
      </w:pPr>
      <w:r w:rsidRPr="00B84131">
        <w:t>Nėra</w:t>
      </w:r>
    </w:p>
    <w:p w:rsidR="008925D6" w:rsidRPr="00B84131" w:rsidRDefault="008925D6" w:rsidP="00F53562">
      <w:pPr>
        <w:pStyle w:val="Sraopastraipa1"/>
        <w:numPr>
          <w:ilvl w:val="0"/>
          <w:numId w:val="6"/>
        </w:numPr>
        <w:spacing w:line="360" w:lineRule="auto"/>
        <w:rPr>
          <w:rFonts w:ascii="Times New Roman" w:hAnsi="Times New Roman"/>
          <w:b/>
          <w:sz w:val="24"/>
          <w:szCs w:val="24"/>
          <w:lang w:val="lt-LT"/>
        </w:rPr>
      </w:pPr>
      <w:r w:rsidRPr="00B84131">
        <w:rPr>
          <w:rFonts w:ascii="Times New Roman" w:hAnsi="Times New Roman"/>
          <w:b/>
          <w:sz w:val="24"/>
          <w:szCs w:val="24"/>
          <w:lang w:val="lt-LT"/>
        </w:rPr>
        <w:t xml:space="preserve">Informacija apie atliktą antikorupcinį vertinimą </w:t>
      </w:r>
    </w:p>
    <w:p w:rsidR="008925D6" w:rsidRPr="00B84131" w:rsidRDefault="008925D6" w:rsidP="00F53562">
      <w:pPr>
        <w:pStyle w:val="Sraopastraipa1"/>
        <w:spacing w:line="360" w:lineRule="auto"/>
        <w:rPr>
          <w:rFonts w:ascii="Times New Roman" w:hAnsi="Times New Roman"/>
          <w:sz w:val="24"/>
          <w:szCs w:val="24"/>
          <w:lang w:val="lt-LT"/>
        </w:rPr>
      </w:pPr>
      <w:r w:rsidRPr="00B84131">
        <w:rPr>
          <w:rFonts w:ascii="Times New Roman" w:hAnsi="Times New Roman"/>
          <w:sz w:val="24"/>
          <w:szCs w:val="24"/>
          <w:lang w:val="lt-LT"/>
        </w:rPr>
        <w:t>Nėra atliktas.</w:t>
      </w:r>
    </w:p>
    <w:p w:rsidR="008925D6" w:rsidRPr="00B84131" w:rsidRDefault="008925D6" w:rsidP="007B231B">
      <w:pPr>
        <w:pStyle w:val="Sraopastraipa1"/>
        <w:spacing w:line="360" w:lineRule="auto"/>
        <w:ind w:left="357"/>
        <w:rPr>
          <w:rFonts w:ascii="Times New Roman" w:hAnsi="Times New Roman"/>
          <w:b/>
          <w:sz w:val="24"/>
          <w:szCs w:val="24"/>
          <w:lang w:val="lt-LT"/>
        </w:rPr>
      </w:pPr>
      <w:r w:rsidRPr="00B84131">
        <w:rPr>
          <w:rFonts w:ascii="Times New Roman" w:hAnsi="Times New Roman"/>
          <w:b/>
          <w:sz w:val="24"/>
          <w:szCs w:val="24"/>
          <w:lang w:val="lt-LT"/>
        </w:rPr>
        <w:t>9</w:t>
      </w:r>
      <w:r w:rsidRPr="00B84131">
        <w:rPr>
          <w:rFonts w:ascii="Times New Roman" w:hAnsi="Times New Roman"/>
          <w:sz w:val="24"/>
          <w:szCs w:val="24"/>
          <w:lang w:val="lt-LT"/>
        </w:rPr>
        <w:t xml:space="preserve">. </w:t>
      </w:r>
      <w:r w:rsidRPr="00B84131">
        <w:rPr>
          <w:rFonts w:ascii="Times New Roman" w:hAnsi="Times New Roman"/>
          <w:b/>
          <w:sz w:val="24"/>
          <w:szCs w:val="24"/>
          <w:lang w:val="lt-LT"/>
        </w:rPr>
        <w:t>Informacija apie administracinės naštos mažinimo vertinimą</w:t>
      </w:r>
    </w:p>
    <w:p w:rsidR="008925D6" w:rsidRPr="00B84131" w:rsidRDefault="008925D6" w:rsidP="007B231B">
      <w:pPr>
        <w:pStyle w:val="Sraopastraipa1"/>
        <w:spacing w:line="360" w:lineRule="auto"/>
        <w:ind w:left="357"/>
        <w:rPr>
          <w:rFonts w:ascii="Times New Roman" w:hAnsi="Times New Roman"/>
          <w:sz w:val="24"/>
          <w:szCs w:val="24"/>
          <w:lang w:val="lt-LT"/>
        </w:rPr>
      </w:pPr>
      <w:r w:rsidRPr="00B84131">
        <w:rPr>
          <w:rFonts w:ascii="Times New Roman" w:hAnsi="Times New Roman"/>
          <w:b/>
          <w:sz w:val="24"/>
          <w:szCs w:val="24"/>
          <w:lang w:val="lt-LT"/>
        </w:rPr>
        <w:t xml:space="preserve">    </w:t>
      </w:r>
      <w:r w:rsidRPr="00B84131">
        <w:rPr>
          <w:rFonts w:ascii="Times New Roman" w:hAnsi="Times New Roman"/>
          <w:sz w:val="24"/>
          <w:szCs w:val="24"/>
          <w:lang w:val="lt-LT"/>
        </w:rPr>
        <w:t>Administracinė našt</w:t>
      </w:r>
      <w:r>
        <w:rPr>
          <w:rFonts w:ascii="Times New Roman" w:hAnsi="Times New Roman"/>
          <w:sz w:val="24"/>
          <w:szCs w:val="24"/>
          <w:lang w:val="lt-LT"/>
        </w:rPr>
        <w:t>a</w:t>
      </w:r>
      <w:r w:rsidRPr="00B84131">
        <w:rPr>
          <w:rFonts w:ascii="Times New Roman" w:hAnsi="Times New Roman"/>
          <w:sz w:val="24"/>
          <w:szCs w:val="24"/>
          <w:lang w:val="lt-LT"/>
        </w:rPr>
        <w:t xml:space="preserve"> </w:t>
      </w:r>
      <w:r>
        <w:rPr>
          <w:rFonts w:ascii="Times New Roman" w:hAnsi="Times New Roman"/>
          <w:sz w:val="24"/>
          <w:szCs w:val="24"/>
          <w:lang w:val="lt-LT"/>
        </w:rPr>
        <w:t>neįvertinta.</w:t>
      </w:r>
    </w:p>
    <w:p w:rsidR="008925D6" w:rsidRPr="00B84131" w:rsidRDefault="008925D6" w:rsidP="00932193">
      <w:pPr>
        <w:spacing w:after="200" w:line="360" w:lineRule="auto"/>
        <w:ind w:left="360"/>
        <w:rPr>
          <w:b/>
        </w:rPr>
      </w:pPr>
      <w:r w:rsidRPr="00B84131">
        <w:rPr>
          <w:b/>
        </w:rPr>
        <w:t xml:space="preserve">10. Kiti paaiškinimai </w:t>
      </w:r>
    </w:p>
    <w:p w:rsidR="008925D6" w:rsidRPr="00B84131" w:rsidRDefault="008925D6" w:rsidP="00932193">
      <w:pPr>
        <w:spacing w:after="200" w:line="360" w:lineRule="auto"/>
        <w:ind w:left="360"/>
      </w:pPr>
      <w:r w:rsidRPr="00B84131">
        <w:t xml:space="preserve">     Nėra</w:t>
      </w:r>
    </w:p>
    <w:p w:rsidR="008925D6" w:rsidRPr="00B84131" w:rsidRDefault="008925D6" w:rsidP="007B231B">
      <w:pPr>
        <w:spacing w:after="200" w:line="360" w:lineRule="auto"/>
        <w:ind w:left="360"/>
        <w:rPr>
          <w:b/>
        </w:rPr>
      </w:pPr>
      <w:r w:rsidRPr="00B84131">
        <w:rPr>
          <w:b/>
        </w:rPr>
        <w:t>11. Sprendimo vykdytojai, įgyvendinimo  (vykdymo) terminai</w:t>
      </w:r>
    </w:p>
    <w:p w:rsidR="008925D6" w:rsidRPr="00B84131" w:rsidRDefault="008925D6" w:rsidP="00F53562">
      <w:pPr>
        <w:pStyle w:val="Antrats"/>
        <w:tabs>
          <w:tab w:val="clear" w:pos="4153"/>
          <w:tab w:val="clear" w:pos="8306"/>
        </w:tabs>
        <w:spacing w:line="360" w:lineRule="auto"/>
        <w:ind w:left="360" w:firstLine="360"/>
        <w:jc w:val="both"/>
        <w:rPr>
          <w:b/>
          <w:lang w:val="lt-LT"/>
        </w:rPr>
      </w:pPr>
      <w:r>
        <w:rPr>
          <w:rFonts w:ascii="TimesLT Baltic" w:hAnsi="TimesLT Baltic"/>
          <w:lang w:val="lt-LT"/>
        </w:rPr>
        <w:t>Viešųjų pirkimų ir turto skyrius, i</w:t>
      </w:r>
      <w:r w:rsidRPr="00B84131">
        <w:rPr>
          <w:lang w:val="lt-LT"/>
        </w:rPr>
        <w:t>ki 201</w:t>
      </w:r>
      <w:r>
        <w:rPr>
          <w:lang w:val="lt-LT"/>
        </w:rPr>
        <w:t>9</w:t>
      </w:r>
      <w:r w:rsidRPr="00B84131">
        <w:rPr>
          <w:lang w:val="lt-LT"/>
        </w:rPr>
        <w:t xml:space="preserve"> m. </w:t>
      </w:r>
      <w:r>
        <w:rPr>
          <w:rFonts w:ascii="TimesLT Baltic" w:hAnsi="TimesLT Baltic"/>
          <w:lang w:val="lt-LT"/>
        </w:rPr>
        <w:t>rugsėjo</w:t>
      </w:r>
      <w:r>
        <w:rPr>
          <w:lang w:val="lt-LT"/>
        </w:rPr>
        <w:t xml:space="preserve"> 30 d. </w:t>
      </w:r>
    </w:p>
    <w:p w:rsidR="008925D6" w:rsidRPr="00B84131" w:rsidRDefault="008925D6" w:rsidP="006A6F7E">
      <w:pPr>
        <w:spacing w:after="200"/>
        <w:ind w:left="357"/>
        <w:rPr>
          <w:b/>
        </w:rPr>
      </w:pPr>
      <w:r w:rsidRPr="00B84131">
        <w:rPr>
          <w:b/>
        </w:rPr>
        <w:t xml:space="preserve">12. Projekto iniciatorius </w:t>
      </w:r>
    </w:p>
    <w:p w:rsidR="008925D6" w:rsidRPr="00B84131" w:rsidRDefault="008925D6" w:rsidP="006A6F7E">
      <w:pPr>
        <w:spacing w:line="360" w:lineRule="auto"/>
        <w:ind w:left="357" w:firstLine="360"/>
      </w:pPr>
      <w:r w:rsidRPr="00B84131">
        <w:t xml:space="preserve">Pareiškėjai – </w:t>
      </w:r>
      <w:r>
        <w:t>socialinių būstų nuomininkai.</w:t>
      </w:r>
    </w:p>
    <w:p w:rsidR="008925D6" w:rsidRPr="00B84131" w:rsidRDefault="008925D6" w:rsidP="006A6F7E">
      <w:pPr>
        <w:spacing w:line="360" w:lineRule="auto"/>
        <w:ind w:firstLine="357"/>
        <w:rPr>
          <w:b/>
        </w:rPr>
      </w:pPr>
      <w:r w:rsidRPr="00B84131">
        <w:rPr>
          <w:b/>
        </w:rPr>
        <w:t>13. Rengėja ir pranešėja</w:t>
      </w:r>
    </w:p>
    <w:p w:rsidR="008925D6" w:rsidRPr="00B84131" w:rsidRDefault="008925D6" w:rsidP="006A6F7E">
      <w:pPr>
        <w:spacing w:line="360" w:lineRule="auto"/>
        <w:ind w:left="360" w:firstLine="360"/>
        <w:rPr>
          <w:b/>
        </w:rPr>
      </w:pPr>
      <w:r w:rsidRPr="00B84131">
        <w:t>Rengėja – Viešųjų pirkimų ir turto skyriaus vyriausioji specialistė Rita Visockienė</w:t>
      </w:r>
    </w:p>
    <w:p w:rsidR="008925D6" w:rsidRPr="00B84131" w:rsidRDefault="008925D6" w:rsidP="00F53562">
      <w:pPr>
        <w:spacing w:line="360" w:lineRule="auto"/>
        <w:ind w:firstLine="720"/>
      </w:pPr>
      <w:r w:rsidRPr="00B84131">
        <w:t>Pranešėja – Viešųjų pirkimų ir turto skyriaus vedėja Audronė Savickienė.</w:t>
      </w:r>
    </w:p>
    <w:sectPr w:rsidR="008925D6" w:rsidRPr="00B84131" w:rsidSect="007E2658">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C2A" w:rsidRDefault="00E42C2A">
      <w:r>
        <w:separator/>
      </w:r>
    </w:p>
  </w:endnote>
  <w:endnote w:type="continuationSeparator" w:id="0">
    <w:p w:rsidR="00E42C2A" w:rsidRDefault="00E4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TimesLT Baltic">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C2A" w:rsidRDefault="00E42C2A">
      <w:r>
        <w:separator/>
      </w:r>
    </w:p>
  </w:footnote>
  <w:footnote w:type="continuationSeparator" w:id="0">
    <w:p w:rsidR="00E42C2A" w:rsidRDefault="00E42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74C71FC"/>
    <w:multiLevelType w:val="hybridMultilevel"/>
    <w:tmpl w:val="80500B96"/>
    <w:lvl w:ilvl="0" w:tplc="0409000F">
      <w:start w:val="1"/>
      <w:numFmt w:val="decimal"/>
      <w:lvlText w:val="%1."/>
      <w:lvlJc w:val="left"/>
      <w:pPr>
        <w:ind w:left="600" w:hanging="360"/>
      </w:pPr>
      <w:rPr>
        <w:rFonts w:cs="Times New Roman"/>
      </w:rPr>
    </w:lvl>
    <w:lvl w:ilvl="1" w:tplc="04090019">
      <w:start w:val="1"/>
      <w:numFmt w:val="decimal"/>
      <w:lvlText w:val="%2."/>
      <w:lvlJc w:val="left"/>
      <w:pPr>
        <w:tabs>
          <w:tab w:val="num" w:pos="1320"/>
        </w:tabs>
        <w:ind w:left="1320" w:hanging="360"/>
      </w:pPr>
      <w:rPr>
        <w:rFonts w:cs="Times New Roman"/>
      </w:rPr>
    </w:lvl>
    <w:lvl w:ilvl="2" w:tplc="0409001B">
      <w:start w:val="1"/>
      <w:numFmt w:val="decimal"/>
      <w:lvlText w:val="%3."/>
      <w:lvlJc w:val="left"/>
      <w:pPr>
        <w:tabs>
          <w:tab w:val="num" w:pos="2040"/>
        </w:tabs>
        <w:ind w:left="2040" w:hanging="360"/>
      </w:pPr>
      <w:rPr>
        <w:rFonts w:cs="Times New Roman"/>
      </w:rPr>
    </w:lvl>
    <w:lvl w:ilvl="3" w:tplc="0409000F">
      <w:start w:val="1"/>
      <w:numFmt w:val="decimal"/>
      <w:lvlText w:val="%4."/>
      <w:lvlJc w:val="left"/>
      <w:pPr>
        <w:tabs>
          <w:tab w:val="num" w:pos="2760"/>
        </w:tabs>
        <w:ind w:left="2760" w:hanging="360"/>
      </w:pPr>
      <w:rPr>
        <w:rFonts w:cs="Times New Roman"/>
      </w:rPr>
    </w:lvl>
    <w:lvl w:ilvl="4" w:tplc="04090019">
      <w:start w:val="1"/>
      <w:numFmt w:val="decimal"/>
      <w:lvlText w:val="%5."/>
      <w:lvlJc w:val="left"/>
      <w:pPr>
        <w:tabs>
          <w:tab w:val="num" w:pos="3480"/>
        </w:tabs>
        <w:ind w:left="3480" w:hanging="360"/>
      </w:pPr>
      <w:rPr>
        <w:rFonts w:cs="Times New Roman"/>
      </w:rPr>
    </w:lvl>
    <w:lvl w:ilvl="5" w:tplc="0409001B">
      <w:start w:val="1"/>
      <w:numFmt w:val="decimal"/>
      <w:lvlText w:val="%6."/>
      <w:lvlJc w:val="left"/>
      <w:pPr>
        <w:tabs>
          <w:tab w:val="num" w:pos="4200"/>
        </w:tabs>
        <w:ind w:left="4200" w:hanging="36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decimal"/>
      <w:lvlText w:val="%8."/>
      <w:lvlJc w:val="left"/>
      <w:pPr>
        <w:tabs>
          <w:tab w:val="num" w:pos="5640"/>
        </w:tabs>
        <w:ind w:left="5640" w:hanging="360"/>
      </w:pPr>
      <w:rPr>
        <w:rFonts w:cs="Times New Roman"/>
      </w:rPr>
    </w:lvl>
    <w:lvl w:ilvl="8" w:tplc="0409001B">
      <w:start w:val="1"/>
      <w:numFmt w:val="decimal"/>
      <w:lvlText w:val="%9."/>
      <w:lvlJc w:val="left"/>
      <w:pPr>
        <w:tabs>
          <w:tab w:val="num" w:pos="6360"/>
        </w:tabs>
        <w:ind w:left="6360" w:hanging="360"/>
      </w:pPr>
      <w:rPr>
        <w:rFonts w:cs="Times New Roman"/>
      </w:rPr>
    </w:lvl>
  </w:abstractNum>
  <w:abstractNum w:abstractNumId="2"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3"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5"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6"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7"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2608"/>
    <w:rsid w:val="0000079D"/>
    <w:rsid w:val="00015D80"/>
    <w:rsid w:val="00027623"/>
    <w:rsid w:val="0003577A"/>
    <w:rsid w:val="00040904"/>
    <w:rsid w:val="00045EC6"/>
    <w:rsid w:val="00051EC7"/>
    <w:rsid w:val="00061EC0"/>
    <w:rsid w:val="00067642"/>
    <w:rsid w:val="000A58D8"/>
    <w:rsid w:val="000A703A"/>
    <w:rsid w:val="000B4D4A"/>
    <w:rsid w:val="000C082F"/>
    <w:rsid w:val="000C4E6A"/>
    <w:rsid w:val="000C79E1"/>
    <w:rsid w:val="000E6FF8"/>
    <w:rsid w:val="000F0443"/>
    <w:rsid w:val="000F4B7A"/>
    <w:rsid w:val="000F4CAE"/>
    <w:rsid w:val="000F7D4E"/>
    <w:rsid w:val="001012F0"/>
    <w:rsid w:val="00106E81"/>
    <w:rsid w:val="00112D0F"/>
    <w:rsid w:val="00123082"/>
    <w:rsid w:val="00123786"/>
    <w:rsid w:val="001238E9"/>
    <w:rsid w:val="0013168C"/>
    <w:rsid w:val="00133C15"/>
    <w:rsid w:val="00136DF0"/>
    <w:rsid w:val="001554F0"/>
    <w:rsid w:val="0016308D"/>
    <w:rsid w:val="00165BF9"/>
    <w:rsid w:val="00170309"/>
    <w:rsid w:val="001737C4"/>
    <w:rsid w:val="00174803"/>
    <w:rsid w:val="00177421"/>
    <w:rsid w:val="00177D66"/>
    <w:rsid w:val="001824E1"/>
    <w:rsid w:val="0018405F"/>
    <w:rsid w:val="00186C4A"/>
    <w:rsid w:val="001934A8"/>
    <w:rsid w:val="001A1B23"/>
    <w:rsid w:val="001B4D58"/>
    <w:rsid w:val="001C72E2"/>
    <w:rsid w:val="001D098F"/>
    <w:rsid w:val="001D1E34"/>
    <w:rsid w:val="001D3699"/>
    <w:rsid w:val="001E0D3B"/>
    <w:rsid w:val="001E26AA"/>
    <w:rsid w:val="001E54F1"/>
    <w:rsid w:val="001E6BBC"/>
    <w:rsid w:val="001F0DFA"/>
    <w:rsid w:val="001F2174"/>
    <w:rsid w:val="001F60C4"/>
    <w:rsid w:val="00217BC0"/>
    <w:rsid w:val="00226421"/>
    <w:rsid w:val="00243081"/>
    <w:rsid w:val="00245C35"/>
    <w:rsid w:val="00245ED9"/>
    <w:rsid w:val="00252FC1"/>
    <w:rsid w:val="0025507A"/>
    <w:rsid w:val="002614A5"/>
    <w:rsid w:val="0027015B"/>
    <w:rsid w:val="0027223D"/>
    <w:rsid w:val="00274EF3"/>
    <w:rsid w:val="00277BC9"/>
    <w:rsid w:val="00277C0B"/>
    <w:rsid w:val="00287D09"/>
    <w:rsid w:val="0029436B"/>
    <w:rsid w:val="00295842"/>
    <w:rsid w:val="002A1DEA"/>
    <w:rsid w:val="002A4DEF"/>
    <w:rsid w:val="002B2861"/>
    <w:rsid w:val="002B2AEB"/>
    <w:rsid w:val="002B328C"/>
    <w:rsid w:val="002C4A7A"/>
    <w:rsid w:val="002E4607"/>
    <w:rsid w:val="002E4D81"/>
    <w:rsid w:val="002F143F"/>
    <w:rsid w:val="003069C7"/>
    <w:rsid w:val="00311480"/>
    <w:rsid w:val="00311AB3"/>
    <w:rsid w:val="003154C9"/>
    <w:rsid w:val="00315573"/>
    <w:rsid w:val="00323188"/>
    <w:rsid w:val="00337F04"/>
    <w:rsid w:val="00342179"/>
    <w:rsid w:val="00351593"/>
    <w:rsid w:val="003552F9"/>
    <w:rsid w:val="003736AA"/>
    <w:rsid w:val="0037406A"/>
    <w:rsid w:val="00374582"/>
    <w:rsid w:val="00383ACB"/>
    <w:rsid w:val="0038668C"/>
    <w:rsid w:val="00392276"/>
    <w:rsid w:val="00394CB2"/>
    <w:rsid w:val="003B3D04"/>
    <w:rsid w:val="003B7BB8"/>
    <w:rsid w:val="003C1464"/>
    <w:rsid w:val="003C6B37"/>
    <w:rsid w:val="003D18E9"/>
    <w:rsid w:val="003D23E8"/>
    <w:rsid w:val="003F609A"/>
    <w:rsid w:val="003F6526"/>
    <w:rsid w:val="003F6A5B"/>
    <w:rsid w:val="00404540"/>
    <w:rsid w:val="0041368C"/>
    <w:rsid w:val="00414104"/>
    <w:rsid w:val="00415035"/>
    <w:rsid w:val="004162AD"/>
    <w:rsid w:val="00421BCC"/>
    <w:rsid w:val="0042795D"/>
    <w:rsid w:val="0042798C"/>
    <w:rsid w:val="004353EC"/>
    <w:rsid w:val="0044525B"/>
    <w:rsid w:val="00446B51"/>
    <w:rsid w:val="0044730F"/>
    <w:rsid w:val="004541E3"/>
    <w:rsid w:val="004653C0"/>
    <w:rsid w:val="0046707F"/>
    <w:rsid w:val="004676BD"/>
    <w:rsid w:val="004753D8"/>
    <w:rsid w:val="004754A2"/>
    <w:rsid w:val="00493A75"/>
    <w:rsid w:val="004A0CDC"/>
    <w:rsid w:val="004A7AF1"/>
    <w:rsid w:val="004B0FA0"/>
    <w:rsid w:val="004B45BE"/>
    <w:rsid w:val="004B5C1B"/>
    <w:rsid w:val="004B6B65"/>
    <w:rsid w:val="004B6F2B"/>
    <w:rsid w:val="004B74BF"/>
    <w:rsid w:val="004C75E6"/>
    <w:rsid w:val="004D0EC9"/>
    <w:rsid w:val="004D5C02"/>
    <w:rsid w:val="004E4A6B"/>
    <w:rsid w:val="004F515F"/>
    <w:rsid w:val="004F7895"/>
    <w:rsid w:val="00515AB8"/>
    <w:rsid w:val="00521788"/>
    <w:rsid w:val="00525A2A"/>
    <w:rsid w:val="00527C38"/>
    <w:rsid w:val="00534F46"/>
    <w:rsid w:val="0054459B"/>
    <w:rsid w:val="0054619B"/>
    <w:rsid w:val="00546A2E"/>
    <w:rsid w:val="00547B07"/>
    <w:rsid w:val="0056373D"/>
    <w:rsid w:val="005639DA"/>
    <w:rsid w:val="00567603"/>
    <w:rsid w:val="005712B0"/>
    <w:rsid w:val="005714DA"/>
    <w:rsid w:val="005855CB"/>
    <w:rsid w:val="005A0739"/>
    <w:rsid w:val="005A6328"/>
    <w:rsid w:val="005B363B"/>
    <w:rsid w:val="005B65A6"/>
    <w:rsid w:val="005C1E87"/>
    <w:rsid w:val="005C239C"/>
    <w:rsid w:val="005C714B"/>
    <w:rsid w:val="005D19A6"/>
    <w:rsid w:val="005D7241"/>
    <w:rsid w:val="005E439E"/>
    <w:rsid w:val="00610EC2"/>
    <w:rsid w:val="00614368"/>
    <w:rsid w:val="00617435"/>
    <w:rsid w:val="00620FB5"/>
    <w:rsid w:val="00621CFF"/>
    <w:rsid w:val="00630BDA"/>
    <w:rsid w:val="00630FB5"/>
    <w:rsid w:val="00633C04"/>
    <w:rsid w:val="0063504B"/>
    <w:rsid w:val="00641AB1"/>
    <w:rsid w:val="00643FC9"/>
    <w:rsid w:val="006443C4"/>
    <w:rsid w:val="00650075"/>
    <w:rsid w:val="006541B4"/>
    <w:rsid w:val="00656040"/>
    <w:rsid w:val="00656298"/>
    <w:rsid w:val="00667754"/>
    <w:rsid w:val="00682CB7"/>
    <w:rsid w:val="0069059E"/>
    <w:rsid w:val="00694BFA"/>
    <w:rsid w:val="00696D5E"/>
    <w:rsid w:val="006A6F7E"/>
    <w:rsid w:val="006B0B1D"/>
    <w:rsid w:val="006B65B2"/>
    <w:rsid w:val="006C348B"/>
    <w:rsid w:val="006C3D8C"/>
    <w:rsid w:val="006C40A4"/>
    <w:rsid w:val="006D1371"/>
    <w:rsid w:val="006E3B8F"/>
    <w:rsid w:val="006F0CD8"/>
    <w:rsid w:val="006F0F53"/>
    <w:rsid w:val="006F158B"/>
    <w:rsid w:val="006F76ED"/>
    <w:rsid w:val="007036D7"/>
    <w:rsid w:val="00726F5D"/>
    <w:rsid w:val="00730EBA"/>
    <w:rsid w:val="00733516"/>
    <w:rsid w:val="00734574"/>
    <w:rsid w:val="00741125"/>
    <w:rsid w:val="00751E9A"/>
    <w:rsid w:val="007533B6"/>
    <w:rsid w:val="00762FB9"/>
    <w:rsid w:val="00772DC2"/>
    <w:rsid w:val="0077325A"/>
    <w:rsid w:val="00775196"/>
    <w:rsid w:val="00775351"/>
    <w:rsid w:val="0077540B"/>
    <w:rsid w:val="00776C46"/>
    <w:rsid w:val="00781915"/>
    <w:rsid w:val="00794079"/>
    <w:rsid w:val="0079767E"/>
    <w:rsid w:val="007A37F2"/>
    <w:rsid w:val="007B01D2"/>
    <w:rsid w:val="007B231B"/>
    <w:rsid w:val="007B7C58"/>
    <w:rsid w:val="007D2EC6"/>
    <w:rsid w:val="007D3458"/>
    <w:rsid w:val="007E04B4"/>
    <w:rsid w:val="007E1954"/>
    <w:rsid w:val="007E2658"/>
    <w:rsid w:val="007E27BA"/>
    <w:rsid w:val="007F442F"/>
    <w:rsid w:val="007F5EAB"/>
    <w:rsid w:val="00800C71"/>
    <w:rsid w:val="00805548"/>
    <w:rsid w:val="008100F6"/>
    <w:rsid w:val="0081375C"/>
    <w:rsid w:val="0081708D"/>
    <w:rsid w:val="008339B1"/>
    <w:rsid w:val="008347CF"/>
    <w:rsid w:val="008520DF"/>
    <w:rsid w:val="00852327"/>
    <w:rsid w:val="00863DEB"/>
    <w:rsid w:val="008723F4"/>
    <w:rsid w:val="00872883"/>
    <w:rsid w:val="00873A01"/>
    <w:rsid w:val="00875A34"/>
    <w:rsid w:val="00881E69"/>
    <w:rsid w:val="00890BB2"/>
    <w:rsid w:val="008925D6"/>
    <w:rsid w:val="00892C31"/>
    <w:rsid w:val="008944AB"/>
    <w:rsid w:val="00894AE9"/>
    <w:rsid w:val="008A3572"/>
    <w:rsid w:val="008B129C"/>
    <w:rsid w:val="008B537A"/>
    <w:rsid w:val="008B5ED9"/>
    <w:rsid w:val="008C62C1"/>
    <w:rsid w:val="008D2FD0"/>
    <w:rsid w:val="008E336B"/>
    <w:rsid w:val="008F63C2"/>
    <w:rsid w:val="0090711F"/>
    <w:rsid w:val="0090724D"/>
    <w:rsid w:val="00922919"/>
    <w:rsid w:val="00932193"/>
    <w:rsid w:val="00937EE6"/>
    <w:rsid w:val="00950611"/>
    <w:rsid w:val="009536BE"/>
    <w:rsid w:val="00960AC3"/>
    <w:rsid w:val="00960FB2"/>
    <w:rsid w:val="00963270"/>
    <w:rsid w:val="00963D6D"/>
    <w:rsid w:val="00965241"/>
    <w:rsid w:val="009662CA"/>
    <w:rsid w:val="009663EF"/>
    <w:rsid w:val="00976609"/>
    <w:rsid w:val="009829B4"/>
    <w:rsid w:val="00991834"/>
    <w:rsid w:val="0099266B"/>
    <w:rsid w:val="00995D6C"/>
    <w:rsid w:val="009A271F"/>
    <w:rsid w:val="009A712B"/>
    <w:rsid w:val="009A7439"/>
    <w:rsid w:val="009B12FD"/>
    <w:rsid w:val="009B2056"/>
    <w:rsid w:val="009B2448"/>
    <w:rsid w:val="009B5388"/>
    <w:rsid w:val="009B7F4A"/>
    <w:rsid w:val="009C59E4"/>
    <w:rsid w:val="009C7FDD"/>
    <w:rsid w:val="009D01C6"/>
    <w:rsid w:val="009D2B57"/>
    <w:rsid w:val="009F4728"/>
    <w:rsid w:val="00A0098C"/>
    <w:rsid w:val="00A10A4C"/>
    <w:rsid w:val="00A21EF0"/>
    <w:rsid w:val="00A22042"/>
    <w:rsid w:val="00A306DB"/>
    <w:rsid w:val="00A346C1"/>
    <w:rsid w:val="00A4170D"/>
    <w:rsid w:val="00A50235"/>
    <w:rsid w:val="00A511A5"/>
    <w:rsid w:val="00A600A4"/>
    <w:rsid w:val="00A63BB8"/>
    <w:rsid w:val="00A66454"/>
    <w:rsid w:val="00A754E3"/>
    <w:rsid w:val="00A7669C"/>
    <w:rsid w:val="00A772AE"/>
    <w:rsid w:val="00A9264B"/>
    <w:rsid w:val="00A97207"/>
    <w:rsid w:val="00AB0240"/>
    <w:rsid w:val="00AB15B7"/>
    <w:rsid w:val="00AB2B12"/>
    <w:rsid w:val="00AB3ED5"/>
    <w:rsid w:val="00AB6268"/>
    <w:rsid w:val="00AD4EC9"/>
    <w:rsid w:val="00AE0098"/>
    <w:rsid w:val="00AE218E"/>
    <w:rsid w:val="00AF1385"/>
    <w:rsid w:val="00AF6DA1"/>
    <w:rsid w:val="00B05AC6"/>
    <w:rsid w:val="00B0715A"/>
    <w:rsid w:val="00B25776"/>
    <w:rsid w:val="00B27320"/>
    <w:rsid w:val="00B343E0"/>
    <w:rsid w:val="00B3522E"/>
    <w:rsid w:val="00B4741D"/>
    <w:rsid w:val="00B47E50"/>
    <w:rsid w:val="00B54709"/>
    <w:rsid w:val="00B73170"/>
    <w:rsid w:val="00B746C5"/>
    <w:rsid w:val="00B75CCF"/>
    <w:rsid w:val="00B824A3"/>
    <w:rsid w:val="00B840DB"/>
    <w:rsid w:val="00B84131"/>
    <w:rsid w:val="00B86036"/>
    <w:rsid w:val="00B92A33"/>
    <w:rsid w:val="00B93237"/>
    <w:rsid w:val="00B972EC"/>
    <w:rsid w:val="00BB03BD"/>
    <w:rsid w:val="00BB53FF"/>
    <w:rsid w:val="00BD22F5"/>
    <w:rsid w:val="00BD2DF7"/>
    <w:rsid w:val="00BD3FE8"/>
    <w:rsid w:val="00BD57B2"/>
    <w:rsid w:val="00BF54D5"/>
    <w:rsid w:val="00C0207E"/>
    <w:rsid w:val="00C35E77"/>
    <w:rsid w:val="00C42908"/>
    <w:rsid w:val="00C53CBC"/>
    <w:rsid w:val="00C62D41"/>
    <w:rsid w:val="00C733A6"/>
    <w:rsid w:val="00C749A4"/>
    <w:rsid w:val="00C81F94"/>
    <w:rsid w:val="00C93D57"/>
    <w:rsid w:val="00CA06FF"/>
    <w:rsid w:val="00CA1BBB"/>
    <w:rsid w:val="00CA46D5"/>
    <w:rsid w:val="00CB2B5D"/>
    <w:rsid w:val="00CB431F"/>
    <w:rsid w:val="00CB47E9"/>
    <w:rsid w:val="00CC2854"/>
    <w:rsid w:val="00CD1DB7"/>
    <w:rsid w:val="00CD763B"/>
    <w:rsid w:val="00CE147A"/>
    <w:rsid w:val="00CE5C17"/>
    <w:rsid w:val="00CF585E"/>
    <w:rsid w:val="00D01052"/>
    <w:rsid w:val="00D06DA7"/>
    <w:rsid w:val="00D20E88"/>
    <w:rsid w:val="00D222B8"/>
    <w:rsid w:val="00D22E2F"/>
    <w:rsid w:val="00D23827"/>
    <w:rsid w:val="00D260F4"/>
    <w:rsid w:val="00D26597"/>
    <w:rsid w:val="00D3307F"/>
    <w:rsid w:val="00D45E3B"/>
    <w:rsid w:val="00D50197"/>
    <w:rsid w:val="00D72935"/>
    <w:rsid w:val="00D91EFC"/>
    <w:rsid w:val="00DA072A"/>
    <w:rsid w:val="00DA4EB8"/>
    <w:rsid w:val="00DA68BB"/>
    <w:rsid w:val="00DA6E9C"/>
    <w:rsid w:val="00DE5074"/>
    <w:rsid w:val="00DF6F0E"/>
    <w:rsid w:val="00E02F00"/>
    <w:rsid w:val="00E14490"/>
    <w:rsid w:val="00E220AF"/>
    <w:rsid w:val="00E23806"/>
    <w:rsid w:val="00E2797F"/>
    <w:rsid w:val="00E300A6"/>
    <w:rsid w:val="00E335EB"/>
    <w:rsid w:val="00E36A59"/>
    <w:rsid w:val="00E41772"/>
    <w:rsid w:val="00E42C2A"/>
    <w:rsid w:val="00E44307"/>
    <w:rsid w:val="00E56929"/>
    <w:rsid w:val="00E6382E"/>
    <w:rsid w:val="00E73E8A"/>
    <w:rsid w:val="00E77DB9"/>
    <w:rsid w:val="00E8089D"/>
    <w:rsid w:val="00E91C3F"/>
    <w:rsid w:val="00E930BB"/>
    <w:rsid w:val="00EA4882"/>
    <w:rsid w:val="00EB2F4B"/>
    <w:rsid w:val="00EB2FEE"/>
    <w:rsid w:val="00EB6865"/>
    <w:rsid w:val="00EC0FF0"/>
    <w:rsid w:val="00EC5FBD"/>
    <w:rsid w:val="00EC60A1"/>
    <w:rsid w:val="00ED46E4"/>
    <w:rsid w:val="00EF1C59"/>
    <w:rsid w:val="00EF498E"/>
    <w:rsid w:val="00EF7A64"/>
    <w:rsid w:val="00F12A70"/>
    <w:rsid w:val="00F22037"/>
    <w:rsid w:val="00F26957"/>
    <w:rsid w:val="00F34E0D"/>
    <w:rsid w:val="00F357CE"/>
    <w:rsid w:val="00F360CB"/>
    <w:rsid w:val="00F36EBD"/>
    <w:rsid w:val="00F407E0"/>
    <w:rsid w:val="00F53562"/>
    <w:rsid w:val="00F54A35"/>
    <w:rsid w:val="00F5776F"/>
    <w:rsid w:val="00F61237"/>
    <w:rsid w:val="00F61827"/>
    <w:rsid w:val="00FA25D1"/>
    <w:rsid w:val="00FA2608"/>
    <w:rsid w:val="00FA36B0"/>
    <w:rsid w:val="00FA6A44"/>
    <w:rsid w:val="00FA7581"/>
    <w:rsid w:val="00FC1CE3"/>
    <w:rsid w:val="00FD4AEB"/>
    <w:rsid w:val="00FE16DD"/>
    <w:rsid w:val="00FE3EBA"/>
    <w:rsid w:val="00FE72C3"/>
    <w:rsid w:val="00FE7F54"/>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36E904A-5793-479E-BEF2-E41C9D1A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link w:val="Antrats"/>
    <w:uiPriority w:val="99"/>
    <w:semiHidden/>
    <w:locked/>
    <w:rsid w:val="00776C46"/>
    <w:rPr>
      <w:rFonts w:ascii="TimesLT" w:hAnsi="TimesLT" w:cs="Times New Roman"/>
      <w:sz w:val="24"/>
      <w:lang w:val="en-US" w:eastAsia="en-US"/>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link w:val="Pagrindinistekstas"/>
    <w:uiPriority w:val="99"/>
    <w:semiHidden/>
    <w:locked/>
    <w:rsid w:val="00682CB7"/>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link w:val="Debesliotekstas"/>
    <w:uiPriority w:val="99"/>
    <w:semiHidden/>
    <w:locked/>
    <w:rsid w:val="00682CB7"/>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15973">
      <w:marLeft w:val="0"/>
      <w:marRight w:val="0"/>
      <w:marTop w:val="0"/>
      <w:marBottom w:val="0"/>
      <w:divBdr>
        <w:top w:val="none" w:sz="0" w:space="0" w:color="auto"/>
        <w:left w:val="none" w:sz="0" w:space="0" w:color="auto"/>
        <w:bottom w:val="none" w:sz="0" w:space="0" w:color="auto"/>
        <w:right w:val="none" w:sz="0" w:space="0" w:color="auto"/>
      </w:divBdr>
      <w:divsChild>
        <w:div w:id="415515974">
          <w:marLeft w:val="0"/>
          <w:marRight w:val="0"/>
          <w:marTop w:val="0"/>
          <w:marBottom w:val="0"/>
          <w:divBdr>
            <w:top w:val="none" w:sz="0" w:space="0" w:color="auto"/>
            <w:left w:val="none" w:sz="0" w:space="0" w:color="auto"/>
            <w:bottom w:val="none" w:sz="0" w:space="0" w:color="auto"/>
            <w:right w:val="none" w:sz="0" w:space="0" w:color="auto"/>
          </w:divBdr>
        </w:div>
      </w:divsChild>
    </w:div>
    <w:div w:id="415515975">
      <w:marLeft w:val="0"/>
      <w:marRight w:val="0"/>
      <w:marTop w:val="0"/>
      <w:marBottom w:val="0"/>
      <w:divBdr>
        <w:top w:val="none" w:sz="0" w:space="0" w:color="auto"/>
        <w:left w:val="none" w:sz="0" w:space="0" w:color="auto"/>
        <w:bottom w:val="none" w:sz="0" w:space="0" w:color="auto"/>
        <w:right w:val="none" w:sz="0" w:space="0" w:color="auto"/>
      </w:divBdr>
    </w:div>
    <w:div w:id="415515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6252</Words>
  <Characters>3565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2019-06-12T08:45:00Z</cp:lastPrinted>
  <dcterms:created xsi:type="dcterms:W3CDTF">2019-06-18T08:00:00Z</dcterms:created>
  <dcterms:modified xsi:type="dcterms:W3CDTF">2019-06-18T08:00:00Z</dcterms:modified>
</cp:coreProperties>
</file>